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F6C05" w14:textId="77777777" w:rsidR="00D34D54" w:rsidRPr="004B7FFC" w:rsidRDefault="00D34D54">
      <w:pPr>
        <w:rPr>
          <w:lang w:val="es-MX"/>
        </w:rPr>
      </w:pPr>
      <w:bookmarkStart w:id="0" w:name="_GoBack"/>
      <w:bookmarkEnd w:id="0"/>
    </w:p>
    <w:p w14:paraId="50959BB4" w14:textId="77777777" w:rsidR="00D34D54" w:rsidRDefault="00D34D54" w:rsidP="008C4771">
      <w:pPr>
        <w:spacing w:line="720" w:lineRule="auto"/>
        <w:rPr>
          <w:rFonts w:ascii="Arial" w:hAnsi="Arial" w:cs="Arial"/>
          <w:b/>
          <w:bCs/>
        </w:rPr>
      </w:pPr>
    </w:p>
    <w:p w14:paraId="73837A4E" w14:textId="77777777" w:rsidR="00D34D54" w:rsidRPr="00E9198C" w:rsidRDefault="44767EE4" w:rsidP="00875D0F">
      <w:pPr>
        <w:spacing w:line="720" w:lineRule="auto"/>
        <w:ind w:left="709"/>
        <w:rPr>
          <w:rFonts w:ascii="Arial" w:hAnsi="Arial" w:cs="Arial"/>
          <w:bCs/>
        </w:rPr>
      </w:pPr>
      <w:r w:rsidRPr="44767EE4">
        <w:rPr>
          <w:rFonts w:ascii="Arial" w:eastAsia="Arial" w:hAnsi="Arial" w:cs="Arial"/>
          <w:b/>
          <w:bCs/>
        </w:rPr>
        <w:t xml:space="preserve">PLAN DE ESTUDIOS (PE): </w:t>
      </w:r>
      <w:r w:rsidRPr="00E9198C">
        <w:rPr>
          <w:rFonts w:ascii="Arial" w:eastAsia="Arial" w:hAnsi="Arial" w:cs="Arial"/>
          <w:iCs/>
        </w:rPr>
        <w:t xml:space="preserve">Licenciatura en Medicina </w:t>
      </w:r>
    </w:p>
    <w:p w14:paraId="7E5C91AE" w14:textId="77777777" w:rsidR="003A00D1" w:rsidRDefault="003A00D1" w:rsidP="00875D0F">
      <w:pPr>
        <w:spacing w:line="720" w:lineRule="auto"/>
        <w:ind w:left="709"/>
        <w:rPr>
          <w:rFonts w:ascii="Arial" w:hAnsi="Arial" w:cs="Arial"/>
          <w:b/>
          <w:bCs/>
        </w:rPr>
      </w:pPr>
    </w:p>
    <w:p w14:paraId="2C28A720" w14:textId="77777777" w:rsidR="00D34D54" w:rsidRDefault="44767EE4" w:rsidP="00875D0F">
      <w:pPr>
        <w:spacing w:line="720" w:lineRule="auto"/>
        <w:ind w:left="709"/>
        <w:rPr>
          <w:rFonts w:ascii="Arial" w:hAnsi="Arial" w:cs="Arial"/>
          <w:bCs/>
          <w:i/>
          <w:color w:val="808080"/>
          <w:u w:val="dotted"/>
        </w:rPr>
      </w:pPr>
      <w:r w:rsidRPr="44767EE4">
        <w:rPr>
          <w:rFonts w:ascii="Arial" w:eastAsia="Arial" w:hAnsi="Arial" w:cs="Arial"/>
          <w:b/>
          <w:bCs/>
        </w:rPr>
        <w:t xml:space="preserve">ÁREA: </w:t>
      </w:r>
      <w:r w:rsidRPr="44767EE4">
        <w:rPr>
          <w:rFonts w:ascii="Arial" w:eastAsia="Arial" w:hAnsi="Arial" w:cs="Arial"/>
          <w:i/>
          <w:iCs/>
          <w:u w:val="single"/>
        </w:rPr>
        <w:t xml:space="preserve">Morfofuncional </w:t>
      </w:r>
    </w:p>
    <w:p w14:paraId="024F72A2" w14:textId="77777777" w:rsidR="00D34D54" w:rsidRPr="00875D0F" w:rsidRDefault="00D34D54" w:rsidP="00875D0F">
      <w:pPr>
        <w:spacing w:line="720" w:lineRule="auto"/>
        <w:ind w:left="709"/>
        <w:rPr>
          <w:rFonts w:ascii="Arial" w:hAnsi="Arial" w:cs="Arial"/>
          <w:bCs/>
          <w:u w:val="dotted"/>
        </w:rPr>
      </w:pPr>
    </w:p>
    <w:p w14:paraId="5B9B1739" w14:textId="77777777" w:rsidR="00D34D54" w:rsidRPr="00E9198C" w:rsidRDefault="44767EE4" w:rsidP="00875D0F">
      <w:pPr>
        <w:pStyle w:val="Textoindependiente"/>
        <w:spacing w:line="720" w:lineRule="auto"/>
        <w:ind w:firstLine="709"/>
        <w:jc w:val="left"/>
        <w:rPr>
          <w:rFonts w:ascii="Arial" w:hAnsi="Arial" w:cs="Arial"/>
          <w:b w:val="0"/>
          <w:color w:val="808080"/>
          <w:sz w:val="24"/>
        </w:rPr>
      </w:pPr>
      <w:r w:rsidRPr="44767EE4">
        <w:rPr>
          <w:rFonts w:ascii="Arial" w:eastAsia="Arial" w:hAnsi="Arial" w:cs="Arial"/>
          <w:sz w:val="24"/>
        </w:rPr>
        <w:t xml:space="preserve">ASIGNATURA: </w:t>
      </w:r>
      <w:r w:rsidRPr="00E9198C">
        <w:rPr>
          <w:rFonts w:ascii="Arial" w:eastAsia="Arial" w:hAnsi="Arial" w:cs="Arial"/>
          <w:b w:val="0"/>
          <w:bCs w:val="0"/>
          <w:iCs/>
          <w:sz w:val="24"/>
        </w:rPr>
        <w:t>Bioquímica I</w:t>
      </w:r>
    </w:p>
    <w:p w14:paraId="6BC343B6" w14:textId="77777777" w:rsidR="00D34D54" w:rsidRDefault="00D34D54" w:rsidP="00875D0F">
      <w:pPr>
        <w:pStyle w:val="Textoindependiente"/>
        <w:spacing w:line="720" w:lineRule="auto"/>
        <w:ind w:firstLine="709"/>
        <w:jc w:val="left"/>
        <w:rPr>
          <w:rFonts w:ascii="Arial" w:hAnsi="Arial" w:cs="Arial"/>
          <w:b w:val="0"/>
          <w:i/>
          <w:color w:val="808080"/>
          <w:sz w:val="24"/>
          <w:u w:val="dotted"/>
        </w:rPr>
      </w:pPr>
    </w:p>
    <w:p w14:paraId="3B4D700F" w14:textId="38BA0DC6" w:rsidR="00D34D54" w:rsidRPr="00874900" w:rsidRDefault="44767EE4" w:rsidP="00875D0F">
      <w:pPr>
        <w:pStyle w:val="Textoindependiente"/>
        <w:spacing w:line="720" w:lineRule="auto"/>
        <w:ind w:firstLine="709"/>
        <w:jc w:val="left"/>
        <w:rPr>
          <w:rFonts w:ascii="Arial" w:hAnsi="Arial" w:cs="Arial"/>
          <w:b w:val="0"/>
          <w:i/>
          <w:color w:val="808080"/>
          <w:sz w:val="24"/>
          <w:u w:val="dotted"/>
        </w:rPr>
      </w:pPr>
      <w:r w:rsidRPr="44767EE4">
        <w:rPr>
          <w:rFonts w:ascii="Arial" w:eastAsia="Arial" w:hAnsi="Arial" w:cs="Arial"/>
          <w:sz w:val="24"/>
        </w:rPr>
        <w:t xml:space="preserve">CÓDIGO: </w:t>
      </w:r>
      <w:r w:rsidR="00874900" w:rsidRPr="00874900">
        <w:rPr>
          <w:rFonts w:ascii="Arial" w:eastAsia="Arial" w:hAnsi="Arial" w:cs="Arial"/>
          <w:b w:val="0"/>
          <w:sz w:val="24"/>
        </w:rPr>
        <w:t>MEDS-004</w:t>
      </w:r>
    </w:p>
    <w:p w14:paraId="1CC0D414" w14:textId="77777777" w:rsidR="00D34D54" w:rsidRPr="00841DC7" w:rsidRDefault="00D34D54" w:rsidP="00875D0F">
      <w:pPr>
        <w:pStyle w:val="Textoindependiente"/>
        <w:spacing w:line="720" w:lineRule="auto"/>
        <w:ind w:firstLine="709"/>
        <w:jc w:val="left"/>
        <w:rPr>
          <w:rFonts w:ascii="Arial" w:hAnsi="Arial" w:cs="Arial"/>
          <w:b w:val="0"/>
          <w:sz w:val="24"/>
        </w:rPr>
      </w:pPr>
    </w:p>
    <w:p w14:paraId="086B50F3" w14:textId="77777777" w:rsidR="00D34D54" w:rsidRPr="00E9198C" w:rsidRDefault="44767EE4" w:rsidP="00875D0F">
      <w:pPr>
        <w:pStyle w:val="Ttulo6"/>
        <w:ind w:firstLine="709"/>
        <w:jc w:val="left"/>
        <w:rPr>
          <w:rFonts w:ascii="Arial" w:hAnsi="Arial" w:cs="Arial"/>
          <w:b w:val="0"/>
          <w:color w:val="808080"/>
          <w:sz w:val="24"/>
        </w:rPr>
      </w:pPr>
      <w:r w:rsidRPr="44767EE4">
        <w:rPr>
          <w:rFonts w:ascii="Arial" w:eastAsia="Arial" w:hAnsi="Arial" w:cs="Arial"/>
          <w:sz w:val="24"/>
        </w:rPr>
        <w:t>CRÉDITOS</w:t>
      </w:r>
      <w:r w:rsidRPr="00E9198C">
        <w:rPr>
          <w:rFonts w:ascii="Arial" w:eastAsia="Arial" w:hAnsi="Arial" w:cs="Arial"/>
          <w:sz w:val="24"/>
        </w:rPr>
        <w:t>:</w:t>
      </w:r>
      <w:r w:rsidRPr="00E9198C">
        <w:rPr>
          <w:rFonts w:ascii="Arial" w:eastAsia="Arial" w:hAnsi="Arial" w:cs="Arial"/>
          <w:b w:val="0"/>
          <w:bCs w:val="0"/>
          <w:iCs/>
          <w:color w:val="808080" w:themeColor="text1" w:themeTint="7F"/>
          <w:sz w:val="24"/>
        </w:rPr>
        <w:t xml:space="preserve"> </w:t>
      </w:r>
      <w:r w:rsidRPr="00E9198C">
        <w:rPr>
          <w:rFonts w:ascii="Arial" w:eastAsia="Arial" w:hAnsi="Arial" w:cs="Arial"/>
          <w:b w:val="0"/>
          <w:bCs w:val="0"/>
          <w:iCs/>
          <w:sz w:val="24"/>
        </w:rPr>
        <w:t>7</w:t>
      </w:r>
    </w:p>
    <w:p w14:paraId="1827E615" w14:textId="77777777" w:rsidR="00D34D54" w:rsidRPr="00875D0F" w:rsidRDefault="00D34D54" w:rsidP="00875D0F"/>
    <w:p w14:paraId="40EB09BC" w14:textId="77777777" w:rsidR="00D34D54" w:rsidRPr="00875D0F" w:rsidRDefault="00D34D54" w:rsidP="00875D0F"/>
    <w:p w14:paraId="6851C678" w14:textId="77777777" w:rsidR="00D34D54" w:rsidRPr="00D51855" w:rsidRDefault="44767EE4" w:rsidP="00875D0F">
      <w:pPr>
        <w:spacing w:line="600" w:lineRule="auto"/>
        <w:ind w:left="709"/>
        <w:rPr>
          <w:i/>
          <w:color w:val="808080"/>
          <w:u w:val="dotted"/>
        </w:rPr>
      </w:pPr>
      <w:r w:rsidRPr="44767EE4">
        <w:rPr>
          <w:rFonts w:ascii="Arial" w:eastAsia="Arial" w:hAnsi="Arial" w:cs="Arial"/>
          <w:b/>
          <w:bCs/>
        </w:rPr>
        <w:t>FECHA:</w:t>
      </w:r>
      <w:r w:rsidRPr="44767EE4">
        <w:rPr>
          <w:rFonts w:ascii="Arial" w:eastAsia="Arial" w:hAnsi="Arial" w:cs="Arial"/>
          <w:i/>
          <w:iCs/>
          <w:u w:val="single"/>
        </w:rPr>
        <w:t xml:space="preserve"> 17/05/2016</w:t>
      </w:r>
    </w:p>
    <w:p w14:paraId="181B251C" w14:textId="77777777" w:rsidR="00D34D54" w:rsidRPr="00D51855" w:rsidRDefault="00D34D54" w:rsidP="00841DC7">
      <w:pPr>
        <w:rPr>
          <w:i/>
          <w:color w:val="808080"/>
          <w:u w:val="dotted"/>
        </w:rPr>
      </w:pPr>
    </w:p>
    <w:p w14:paraId="74A26543" w14:textId="77777777" w:rsidR="00D34D54" w:rsidRDefault="00D34D54" w:rsidP="00F4197D"/>
    <w:p w14:paraId="23F32ECA" w14:textId="77777777" w:rsidR="00D34D54" w:rsidRDefault="00D34D54" w:rsidP="00F4197D">
      <w:pPr>
        <w:tabs>
          <w:tab w:val="left" w:pos="945"/>
        </w:tabs>
      </w:pPr>
      <w:r>
        <w:tab/>
      </w:r>
    </w:p>
    <w:p w14:paraId="1D91DD20" w14:textId="77777777" w:rsidR="00D34D54" w:rsidRDefault="00D34D54" w:rsidP="00F4197D">
      <w:pPr>
        <w:tabs>
          <w:tab w:val="left" w:pos="945"/>
        </w:tabs>
      </w:pPr>
    </w:p>
    <w:p w14:paraId="4B0790E1" w14:textId="77777777" w:rsidR="00D34D54" w:rsidRPr="00C56507" w:rsidRDefault="00D34D54" w:rsidP="00875D0F">
      <w:pPr>
        <w:tabs>
          <w:tab w:val="left" w:pos="945"/>
        </w:tabs>
        <w:rPr>
          <w:rFonts w:ascii="Arial" w:hAnsi="Arial" w:cs="Arial"/>
          <w:b/>
          <w:sz w:val="22"/>
          <w:szCs w:val="22"/>
        </w:rPr>
      </w:pPr>
      <w:r>
        <w:br w:type="page"/>
      </w:r>
      <w:r w:rsidR="44767EE4" w:rsidRPr="44767EE4">
        <w:rPr>
          <w:rFonts w:ascii="Arial" w:eastAsia="Arial" w:hAnsi="Arial" w:cs="Arial"/>
          <w:b/>
          <w:bCs/>
        </w:rPr>
        <w:lastRenderedPageBreak/>
        <w:t xml:space="preserve">1. </w:t>
      </w:r>
      <w:r w:rsidR="44767EE4" w:rsidRPr="44767EE4">
        <w:rPr>
          <w:rFonts w:ascii="Arial" w:eastAsia="Arial" w:hAnsi="Arial" w:cs="Arial"/>
          <w:b/>
          <w:bCs/>
          <w:sz w:val="22"/>
          <w:szCs w:val="22"/>
        </w:rPr>
        <w:t xml:space="preserve">DATOS GENERALES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08"/>
        <w:gridCol w:w="5404"/>
      </w:tblGrid>
      <w:tr w:rsidR="00D34D54" w:rsidRPr="00C56507" w14:paraId="6AA5BAC4" w14:textId="77777777" w:rsidTr="44767EE4">
        <w:tc>
          <w:tcPr>
            <w:tcW w:w="4708" w:type="dxa"/>
            <w:vAlign w:val="center"/>
          </w:tcPr>
          <w:p w14:paraId="0B6C0612" w14:textId="77777777" w:rsidR="00D34D54" w:rsidRPr="00C56507" w:rsidRDefault="00D34D54" w:rsidP="006A526A">
            <w:pPr>
              <w:jc w:val="right"/>
              <w:rPr>
                <w:rFonts w:ascii="Arial" w:hAnsi="Arial" w:cs="Arial"/>
                <w:b/>
              </w:rPr>
            </w:pPr>
          </w:p>
          <w:p w14:paraId="007C8D64" w14:textId="77777777" w:rsidR="00D34D54" w:rsidRPr="00C56507" w:rsidRDefault="44767EE4" w:rsidP="003C3DCA">
            <w:pPr>
              <w:jc w:val="right"/>
              <w:rPr>
                <w:rFonts w:ascii="Arial" w:hAnsi="Arial" w:cs="Arial"/>
              </w:rPr>
            </w:pPr>
            <w:r w:rsidRPr="44767EE4">
              <w:rPr>
                <w:rFonts w:ascii="Arial" w:eastAsia="Arial" w:hAnsi="Arial" w:cs="Arial"/>
                <w:b/>
                <w:bCs/>
                <w:sz w:val="22"/>
                <w:szCs w:val="22"/>
              </w:rPr>
              <w:t>Nivel Educativo:</w:t>
            </w:r>
          </w:p>
        </w:tc>
        <w:tc>
          <w:tcPr>
            <w:tcW w:w="5404" w:type="dxa"/>
            <w:vAlign w:val="center"/>
          </w:tcPr>
          <w:p w14:paraId="4FA3EF9A" w14:textId="77777777" w:rsidR="00D34D54" w:rsidRPr="00467B91" w:rsidRDefault="44767EE4" w:rsidP="005A1949">
            <w:pPr>
              <w:pStyle w:val="Ttulo8"/>
              <w:rPr>
                <w:rFonts w:ascii="Arial" w:hAnsi="Arial" w:cs="Arial"/>
                <w:b/>
                <w:color w:val="auto"/>
                <w:sz w:val="22"/>
                <w:szCs w:val="22"/>
              </w:rPr>
            </w:pPr>
            <w:r w:rsidRPr="44767EE4">
              <w:rPr>
                <w:rFonts w:ascii="Arial" w:eastAsia="Arial" w:hAnsi="Arial" w:cs="Arial"/>
                <w:color w:val="auto"/>
                <w:sz w:val="22"/>
                <w:szCs w:val="22"/>
              </w:rPr>
              <w:t xml:space="preserve">Licenciatura </w:t>
            </w:r>
          </w:p>
        </w:tc>
      </w:tr>
      <w:tr w:rsidR="00D34D54" w:rsidRPr="00C56507" w14:paraId="52BC6178" w14:textId="77777777" w:rsidTr="44767EE4">
        <w:tc>
          <w:tcPr>
            <w:tcW w:w="4708" w:type="dxa"/>
            <w:vAlign w:val="center"/>
          </w:tcPr>
          <w:p w14:paraId="350406CC" w14:textId="77777777" w:rsidR="00D34D54" w:rsidRPr="00C56507" w:rsidRDefault="00D34D54" w:rsidP="006A526A">
            <w:pPr>
              <w:jc w:val="right"/>
              <w:rPr>
                <w:rFonts w:ascii="Arial" w:hAnsi="Arial" w:cs="Arial"/>
                <w:b/>
              </w:rPr>
            </w:pPr>
          </w:p>
          <w:p w14:paraId="2FA6BCF7" w14:textId="77777777" w:rsidR="00D34D54" w:rsidRPr="00C56507" w:rsidRDefault="44767EE4" w:rsidP="006A526A">
            <w:pPr>
              <w:jc w:val="right"/>
              <w:rPr>
                <w:rFonts w:ascii="Arial" w:hAnsi="Arial" w:cs="Arial"/>
                <w:b/>
              </w:rPr>
            </w:pPr>
            <w:r w:rsidRPr="44767EE4">
              <w:rPr>
                <w:rFonts w:ascii="Arial" w:eastAsia="Arial" w:hAnsi="Arial" w:cs="Arial"/>
                <w:b/>
                <w:bCs/>
                <w:sz w:val="22"/>
                <w:szCs w:val="22"/>
              </w:rPr>
              <w:t>Nombre del Plan de Estudios:</w:t>
            </w:r>
          </w:p>
          <w:p w14:paraId="71F7DBAE" w14:textId="77777777" w:rsidR="00D34D54" w:rsidRPr="00C56507" w:rsidRDefault="00D34D54" w:rsidP="006A526A">
            <w:pPr>
              <w:jc w:val="right"/>
              <w:rPr>
                <w:rFonts w:ascii="Arial" w:hAnsi="Arial" w:cs="Arial"/>
                <w:b/>
              </w:rPr>
            </w:pPr>
          </w:p>
        </w:tc>
        <w:tc>
          <w:tcPr>
            <w:tcW w:w="5404" w:type="dxa"/>
            <w:vAlign w:val="center"/>
          </w:tcPr>
          <w:p w14:paraId="17834586" w14:textId="77777777" w:rsidR="00D34D54" w:rsidRPr="0082480A" w:rsidRDefault="44767EE4" w:rsidP="005A1949">
            <w:pPr>
              <w:jc w:val="both"/>
              <w:rPr>
                <w:rFonts w:ascii="Arial" w:hAnsi="Arial" w:cs="Arial"/>
                <w:bCs/>
                <w:sz w:val="22"/>
                <w:szCs w:val="22"/>
              </w:rPr>
            </w:pPr>
            <w:r w:rsidRPr="44767EE4">
              <w:rPr>
                <w:rFonts w:ascii="Arial" w:eastAsia="Arial" w:hAnsi="Arial" w:cs="Arial"/>
                <w:sz w:val="22"/>
                <w:szCs w:val="22"/>
              </w:rPr>
              <w:t>Licenciatura en Medicina</w:t>
            </w:r>
          </w:p>
        </w:tc>
      </w:tr>
      <w:tr w:rsidR="00D34D54" w:rsidRPr="00C56507" w14:paraId="0B758503" w14:textId="77777777" w:rsidTr="44767EE4">
        <w:tc>
          <w:tcPr>
            <w:tcW w:w="4708" w:type="dxa"/>
            <w:vAlign w:val="center"/>
          </w:tcPr>
          <w:p w14:paraId="31457ACC" w14:textId="77777777" w:rsidR="00D34D54" w:rsidRPr="00C56507" w:rsidRDefault="00D34D54" w:rsidP="006A526A">
            <w:pPr>
              <w:jc w:val="right"/>
              <w:rPr>
                <w:rFonts w:ascii="Arial" w:hAnsi="Arial" w:cs="Arial"/>
                <w:b/>
              </w:rPr>
            </w:pPr>
          </w:p>
          <w:p w14:paraId="542F0E98" w14:textId="77777777" w:rsidR="00D34D54" w:rsidRPr="00C56507" w:rsidRDefault="44767EE4" w:rsidP="006A526A">
            <w:pPr>
              <w:jc w:val="right"/>
              <w:rPr>
                <w:rFonts w:ascii="Arial" w:hAnsi="Arial" w:cs="Arial"/>
                <w:b/>
              </w:rPr>
            </w:pPr>
            <w:r w:rsidRPr="44767EE4">
              <w:rPr>
                <w:rFonts w:ascii="Arial" w:eastAsia="Arial" w:hAnsi="Arial" w:cs="Arial"/>
                <w:b/>
                <w:bCs/>
                <w:sz w:val="22"/>
                <w:szCs w:val="22"/>
              </w:rPr>
              <w:t>Modalidad Académica:</w:t>
            </w:r>
          </w:p>
          <w:p w14:paraId="068CD57C" w14:textId="77777777" w:rsidR="00D34D54" w:rsidRPr="00C56507" w:rsidRDefault="00D34D54" w:rsidP="006A526A">
            <w:pPr>
              <w:jc w:val="right"/>
              <w:rPr>
                <w:rFonts w:ascii="Arial" w:hAnsi="Arial" w:cs="Arial"/>
              </w:rPr>
            </w:pPr>
          </w:p>
        </w:tc>
        <w:tc>
          <w:tcPr>
            <w:tcW w:w="5404" w:type="dxa"/>
            <w:vAlign w:val="center"/>
          </w:tcPr>
          <w:p w14:paraId="69DA697D" w14:textId="77777777" w:rsidR="009D5A33" w:rsidRPr="00E9198C" w:rsidRDefault="44767EE4" w:rsidP="006B7E3B">
            <w:pPr>
              <w:jc w:val="both"/>
              <w:rPr>
                <w:rFonts w:ascii="Arial" w:hAnsi="Arial" w:cs="Arial"/>
                <w:sz w:val="22"/>
                <w:szCs w:val="22"/>
              </w:rPr>
            </w:pPr>
            <w:r w:rsidRPr="00E9198C">
              <w:rPr>
                <w:rFonts w:ascii="Arial" w:eastAsia="Arial" w:hAnsi="Arial" w:cs="Arial"/>
                <w:iCs/>
                <w:sz w:val="22"/>
                <w:szCs w:val="22"/>
              </w:rPr>
              <w:t>Presencial</w:t>
            </w:r>
          </w:p>
        </w:tc>
      </w:tr>
      <w:tr w:rsidR="00D34D54" w:rsidRPr="00C56507" w14:paraId="07CD7582" w14:textId="77777777" w:rsidTr="44767EE4">
        <w:tc>
          <w:tcPr>
            <w:tcW w:w="4708" w:type="dxa"/>
            <w:vAlign w:val="center"/>
          </w:tcPr>
          <w:p w14:paraId="183AC891" w14:textId="77777777" w:rsidR="00D34D54" w:rsidRPr="00C56507" w:rsidRDefault="00D34D54" w:rsidP="006A526A">
            <w:pPr>
              <w:jc w:val="right"/>
              <w:rPr>
                <w:rFonts w:ascii="Arial" w:hAnsi="Arial" w:cs="Arial"/>
                <w:b/>
              </w:rPr>
            </w:pPr>
          </w:p>
          <w:p w14:paraId="4E2AAF37" w14:textId="77777777" w:rsidR="00D34D54" w:rsidRPr="00C56507" w:rsidRDefault="44767EE4" w:rsidP="006A526A">
            <w:pPr>
              <w:jc w:val="right"/>
              <w:rPr>
                <w:rFonts w:ascii="Arial" w:hAnsi="Arial" w:cs="Arial"/>
                <w:b/>
              </w:rPr>
            </w:pPr>
            <w:r w:rsidRPr="44767EE4">
              <w:rPr>
                <w:rFonts w:ascii="Arial" w:eastAsia="Arial" w:hAnsi="Arial" w:cs="Arial"/>
                <w:b/>
                <w:bCs/>
                <w:sz w:val="22"/>
                <w:szCs w:val="22"/>
              </w:rPr>
              <w:t>Nombre de la Asignatura:</w:t>
            </w:r>
          </w:p>
          <w:p w14:paraId="38462A16" w14:textId="77777777" w:rsidR="00D34D54" w:rsidRPr="00C56507" w:rsidRDefault="00D34D54" w:rsidP="006A526A">
            <w:pPr>
              <w:jc w:val="right"/>
              <w:rPr>
                <w:rFonts w:ascii="Arial" w:hAnsi="Arial" w:cs="Arial"/>
              </w:rPr>
            </w:pPr>
          </w:p>
        </w:tc>
        <w:tc>
          <w:tcPr>
            <w:tcW w:w="5404" w:type="dxa"/>
            <w:vAlign w:val="center"/>
          </w:tcPr>
          <w:p w14:paraId="598D67ED" w14:textId="77777777" w:rsidR="00D34D54" w:rsidRPr="00E9198C" w:rsidRDefault="44767EE4" w:rsidP="005A1949">
            <w:pPr>
              <w:jc w:val="both"/>
              <w:rPr>
                <w:rFonts w:ascii="Arial" w:hAnsi="Arial" w:cs="Arial"/>
                <w:color w:val="808080"/>
              </w:rPr>
            </w:pPr>
            <w:r w:rsidRPr="00E9198C">
              <w:rPr>
                <w:rFonts w:ascii="Arial" w:eastAsia="Arial" w:hAnsi="Arial" w:cs="Arial"/>
                <w:iCs/>
                <w:sz w:val="22"/>
                <w:szCs w:val="22"/>
              </w:rPr>
              <w:t>Bioquímica I</w:t>
            </w:r>
          </w:p>
        </w:tc>
      </w:tr>
      <w:tr w:rsidR="00D34D54" w:rsidRPr="00C56507" w14:paraId="179677F2" w14:textId="77777777" w:rsidTr="44767EE4">
        <w:tc>
          <w:tcPr>
            <w:tcW w:w="4708" w:type="dxa"/>
            <w:vAlign w:val="center"/>
          </w:tcPr>
          <w:p w14:paraId="761AF9F3" w14:textId="77777777" w:rsidR="00D34D54" w:rsidRPr="00C56507" w:rsidRDefault="00D34D54" w:rsidP="006A526A">
            <w:pPr>
              <w:jc w:val="right"/>
              <w:rPr>
                <w:rFonts w:ascii="Arial" w:hAnsi="Arial" w:cs="Arial"/>
                <w:b/>
              </w:rPr>
            </w:pPr>
          </w:p>
          <w:p w14:paraId="014F6A27" w14:textId="77777777" w:rsidR="00D34D54" w:rsidRPr="00C56507" w:rsidRDefault="44767EE4" w:rsidP="006A526A">
            <w:pPr>
              <w:jc w:val="right"/>
              <w:rPr>
                <w:rFonts w:ascii="Arial" w:hAnsi="Arial" w:cs="Arial"/>
                <w:b/>
              </w:rPr>
            </w:pPr>
            <w:r w:rsidRPr="44767EE4">
              <w:rPr>
                <w:rFonts w:ascii="Arial" w:eastAsia="Arial" w:hAnsi="Arial" w:cs="Arial"/>
                <w:b/>
                <w:bCs/>
                <w:sz w:val="22"/>
                <w:szCs w:val="22"/>
              </w:rPr>
              <w:t>Ubicación:</w:t>
            </w:r>
          </w:p>
          <w:p w14:paraId="37C884E5" w14:textId="77777777" w:rsidR="00D34D54" w:rsidRPr="00C56507" w:rsidRDefault="00D34D54" w:rsidP="006A526A">
            <w:pPr>
              <w:jc w:val="right"/>
              <w:rPr>
                <w:rFonts w:ascii="Arial" w:hAnsi="Arial" w:cs="Arial"/>
                <w:b/>
              </w:rPr>
            </w:pPr>
          </w:p>
        </w:tc>
        <w:tc>
          <w:tcPr>
            <w:tcW w:w="5404" w:type="dxa"/>
            <w:vAlign w:val="center"/>
          </w:tcPr>
          <w:p w14:paraId="3DA0E0AA" w14:textId="77777777" w:rsidR="00D34D54" w:rsidRPr="00E9198C" w:rsidRDefault="44767EE4" w:rsidP="006B7E3B">
            <w:pPr>
              <w:pStyle w:val="Ttulo8"/>
              <w:rPr>
                <w:rFonts w:ascii="Arial" w:hAnsi="Arial" w:cs="Arial"/>
                <w:color w:val="808080"/>
                <w:sz w:val="22"/>
                <w:szCs w:val="22"/>
              </w:rPr>
            </w:pPr>
            <w:r w:rsidRPr="00E9198C">
              <w:rPr>
                <w:rFonts w:ascii="Arial" w:eastAsia="Arial" w:hAnsi="Arial" w:cs="Arial"/>
                <w:iCs/>
                <w:color w:val="auto"/>
                <w:sz w:val="22"/>
                <w:szCs w:val="22"/>
              </w:rPr>
              <w:t xml:space="preserve">Nivel Básico </w:t>
            </w:r>
          </w:p>
        </w:tc>
      </w:tr>
      <w:tr w:rsidR="00D34D54" w:rsidRPr="00C56507" w14:paraId="5948409C" w14:textId="77777777" w:rsidTr="44767EE4">
        <w:trPr>
          <w:trHeight w:val="397"/>
        </w:trPr>
        <w:tc>
          <w:tcPr>
            <w:tcW w:w="10112" w:type="dxa"/>
            <w:gridSpan w:val="2"/>
            <w:vAlign w:val="center"/>
          </w:tcPr>
          <w:p w14:paraId="3E529B91" w14:textId="77777777" w:rsidR="00D34D54" w:rsidRPr="006A526A" w:rsidRDefault="44767EE4" w:rsidP="005A1949">
            <w:pPr>
              <w:rPr>
                <w:rFonts w:ascii="Arial" w:hAnsi="Arial" w:cs="Arial"/>
              </w:rPr>
            </w:pPr>
            <w:r w:rsidRPr="44767EE4">
              <w:rPr>
                <w:rFonts w:ascii="Arial" w:eastAsia="Arial" w:hAnsi="Arial" w:cs="Arial"/>
                <w:b/>
                <w:bCs/>
                <w:sz w:val="22"/>
                <w:szCs w:val="22"/>
              </w:rPr>
              <w:t>Correlación:</w:t>
            </w:r>
          </w:p>
        </w:tc>
      </w:tr>
      <w:tr w:rsidR="00D34D54" w:rsidRPr="00C56507" w14:paraId="6BDBF450" w14:textId="77777777" w:rsidTr="44767EE4">
        <w:trPr>
          <w:trHeight w:val="464"/>
        </w:trPr>
        <w:tc>
          <w:tcPr>
            <w:tcW w:w="4708" w:type="dxa"/>
            <w:vAlign w:val="center"/>
          </w:tcPr>
          <w:p w14:paraId="71FC99BC" w14:textId="77777777" w:rsidR="00D34D54" w:rsidRPr="00C56507" w:rsidRDefault="44767EE4" w:rsidP="006A526A">
            <w:pPr>
              <w:jc w:val="right"/>
              <w:rPr>
                <w:rFonts w:ascii="Arial" w:hAnsi="Arial" w:cs="Arial"/>
              </w:rPr>
            </w:pPr>
            <w:r w:rsidRPr="44767EE4">
              <w:rPr>
                <w:rFonts w:ascii="Arial" w:eastAsia="Arial" w:hAnsi="Arial" w:cs="Arial"/>
                <w:b/>
                <w:bCs/>
                <w:sz w:val="22"/>
                <w:szCs w:val="22"/>
              </w:rPr>
              <w:t xml:space="preserve">Asignaturas Precedentes: </w:t>
            </w:r>
          </w:p>
        </w:tc>
        <w:tc>
          <w:tcPr>
            <w:tcW w:w="5404" w:type="dxa"/>
            <w:vAlign w:val="center"/>
          </w:tcPr>
          <w:p w14:paraId="0E212369" w14:textId="77777777" w:rsidR="00D34D54" w:rsidRPr="00E9198C" w:rsidRDefault="44767EE4" w:rsidP="008A1020">
            <w:pPr>
              <w:jc w:val="both"/>
              <w:rPr>
                <w:rFonts w:ascii="Arial" w:hAnsi="Arial" w:cs="Arial"/>
                <w:color w:val="808080"/>
              </w:rPr>
            </w:pPr>
            <w:r w:rsidRPr="00E9198C">
              <w:rPr>
                <w:rFonts w:ascii="Arial" w:eastAsia="Arial" w:hAnsi="Arial" w:cs="Arial"/>
                <w:iCs/>
                <w:sz w:val="22"/>
                <w:szCs w:val="22"/>
              </w:rPr>
              <w:t>Ninguna</w:t>
            </w:r>
          </w:p>
        </w:tc>
      </w:tr>
      <w:tr w:rsidR="00D34D54" w:rsidRPr="00C56507" w14:paraId="0E05BC34" w14:textId="77777777" w:rsidTr="44767EE4">
        <w:trPr>
          <w:trHeight w:val="428"/>
        </w:trPr>
        <w:tc>
          <w:tcPr>
            <w:tcW w:w="4708" w:type="dxa"/>
            <w:vAlign w:val="center"/>
          </w:tcPr>
          <w:p w14:paraId="26E1E2F3" w14:textId="77777777" w:rsidR="00D34D54" w:rsidRPr="00C56507" w:rsidRDefault="44767EE4" w:rsidP="006A526A">
            <w:pPr>
              <w:jc w:val="right"/>
              <w:rPr>
                <w:rFonts w:ascii="Arial" w:hAnsi="Arial" w:cs="Arial"/>
                <w:b/>
                <w:bCs/>
              </w:rPr>
            </w:pPr>
            <w:r w:rsidRPr="44767EE4">
              <w:rPr>
                <w:rFonts w:ascii="Arial" w:eastAsia="Arial" w:hAnsi="Arial" w:cs="Arial"/>
                <w:b/>
                <w:bCs/>
                <w:sz w:val="22"/>
                <w:szCs w:val="22"/>
              </w:rPr>
              <w:t>Asignaturas Consecuentes:</w:t>
            </w:r>
          </w:p>
        </w:tc>
        <w:tc>
          <w:tcPr>
            <w:tcW w:w="5404" w:type="dxa"/>
            <w:vAlign w:val="center"/>
          </w:tcPr>
          <w:p w14:paraId="506EE4A0" w14:textId="5FF5900F" w:rsidR="00D34D54" w:rsidRPr="00E9198C" w:rsidRDefault="44767EE4" w:rsidP="008A1020">
            <w:pPr>
              <w:jc w:val="both"/>
              <w:rPr>
                <w:rFonts w:ascii="Arial" w:hAnsi="Arial" w:cs="Arial"/>
                <w:color w:val="808080"/>
              </w:rPr>
            </w:pPr>
            <w:r w:rsidRPr="00E9198C">
              <w:rPr>
                <w:rFonts w:ascii="Arial" w:eastAsia="Arial" w:hAnsi="Arial" w:cs="Arial"/>
                <w:iCs/>
                <w:sz w:val="22"/>
                <w:szCs w:val="22"/>
              </w:rPr>
              <w:t>Bioquímica</w:t>
            </w:r>
            <w:commentRangeStart w:id="1"/>
            <w:r w:rsidRPr="00E9198C">
              <w:rPr>
                <w:rFonts w:ascii="Arial" w:eastAsia="Arial" w:hAnsi="Arial" w:cs="Arial"/>
                <w:iCs/>
                <w:sz w:val="22"/>
                <w:szCs w:val="22"/>
              </w:rPr>
              <w:t xml:space="preserve"> </w:t>
            </w:r>
            <w:r w:rsidR="00011C09">
              <w:rPr>
                <w:rFonts w:ascii="Arial" w:eastAsia="Arial" w:hAnsi="Arial" w:cs="Arial"/>
                <w:iCs/>
                <w:sz w:val="22"/>
                <w:szCs w:val="22"/>
              </w:rPr>
              <w:t>I</w:t>
            </w:r>
            <w:r w:rsidRPr="00E9198C">
              <w:rPr>
                <w:rFonts w:ascii="Arial" w:eastAsia="Arial" w:hAnsi="Arial" w:cs="Arial"/>
                <w:iCs/>
                <w:sz w:val="22"/>
                <w:szCs w:val="22"/>
              </w:rPr>
              <w:t>I</w:t>
            </w:r>
            <w:commentRangeEnd w:id="1"/>
            <w:r w:rsidR="00E9198C">
              <w:rPr>
                <w:rStyle w:val="Refdecomentario"/>
              </w:rPr>
              <w:commentReference w:id="1"/>
            </w:r>
            <w:r w:rsidRPr="00E9198C">
              <w:rPr>
                <w:rFonts w:ascii="Arial" w:eastAsia="Arial" w:hAnsi="Arial" w:cs="Arial"/>
                <w:iCs/>
                <w:sz w:val="22"/>
                <w:szCs w:val="22"/>
              </w:rPr>
              <w:t xml:space="preserve">, Fisiología I </w:t>
            </w:r>
          </w:p>
        </w:tc>
      </w:tr>
    </w:tbl>
    <w:p w14:paraId="45B1D9FF" w14:textId="77777777" w:rsidR="00D34D54" w:rsidRDefault="00D34D54" w:rsidP="006A526A">
      <w:pPr>
        <w:rPr>
          <w:rFonts w:ascii="Arial" w:hAnsi="Arial" w:cs="Arial"/>
          <w:b/>
          <w:bCs/>
          <w:sz w:val="22"/>
          <w:szCs w:val="22"/>
        </w:rPr>
      </w:pPr>
    </w:p>
    <w:p w14:paraId="6FA389FF" w14:textId="77777777" w:rsidR="00D34D54" w:rsidRPr="00C56507" w:rsidRDefault="00D34D54" w:rsidP="006A526A">
      <w:pPr>
        <w:rPr>
          <w:rFonts w:ascii="Arial" w:hAnsi="Arial" w:cs="Arial"/>
          <w:b/>
          <w:bCs/>
          <w:sz w:val="22"/>
          <w:szCs w:val="22"/>
        </w:rPr>
      </w:pPr>
    </w:p>
    <w:p w14:paraId="29B76CE5" w14:textId="77777777" w:rsidR="00D34D54" w:rsidRDefault="00D34D54" w:rsidP="006A526A">
      <w:pPr>
        <w:rPr>
          <w:rFonts w:ascii="Arial" w:hAnsi="Arial" w:cs="Arial"/>
          <w:b/>
          <w:bCs/>
          <w:sz w:val="22"/>
          <w:szCs w:val="22"/>
        </w:rPr>
      </w:pPr>
    </w:p>
    <w:p w14:paraId="222026FA" w14:textId="78CC7EDE" w:rsidR="00D34D54" w:rsidRDefault="44767EE4" w:rsidP="006A526A">
      <w:pPr>
        <w:rPr>
          <w:rFonts w:ascii="Arial" w:hAnsi="Arial" w:cs="Arial"/>
          <w:b/>
          <w:bCs/>
          <w:sz w:val="22"/>
          <w:szCs w:val="22"/>
        </w:rPr>
      </w:pPr>
      <w:r w:rsidRPr="44767EE4">
        <w:rPr>
          <w:rFonts w:ascii="Arial" w:eastAsia="Arial" w:hAnsi="Arial" w:cs="Arial"/>
          <w:b/>
          <w:bCs/>
          <w:sz w:val="22"/>
          <w:szCs w:val="22"/>
        </w:rPr>
        <w:t>2. CARGA HORARIA DEL ESTUDIANTE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7"/>
        <w:gridCol w:w="1422"/>
        <w:gridCol w:w="1422"/>
        <w:gridCol w:w="1422"/>
        <w:gridCol w:w="1365"/>
      </w:tblGrid>
      <w:tr w:rsidR="00D34D54" w:rsidRPr="006E34E3" w14:paraId="4B12DEA1" w14:textId="77777777" w:rsidTr="44767EE4">
        <w:trPr>
          <w:trHeight w:val="303"/>
          <w:jc w:val="center"/>
        </w:trPr>
        <w:tc>
          <w:tcPr>
            <w:tcW w:w="2236" w:type="pct"/>
            <w:vMerge w:val="restart"/>
            <w:shd w:val="clear" w:color="auto" w:fill="CCCCCC"/>
            <w:vAlign w:val="center"/>
          </w:tcPr>
          <w:p w14:paraId="00F1AC1A" w14:textId="77777777" w:rsidR="00D34D54" w:rsidRPr="006E34E3" w:rsidRDefault="44767EE4" w:rsidP="005A1949">
            <w:pPr>
              <w:jc w:val="center"/>
              <w:rPr>
                <w:rFonts w:ascii="Arial" w:eastAsia="SimSun" w:hAnsi="Arial" w:cs="Arial"/>
                <w:b/>
                <w:bCs/>
                <w:sz w:val="20"/>
                <w:szCs w:val="20"/>
              </w:rPr>
            </w:pPr>
            <w:r w:rsidRPr="44767EE4">
              <w:rPr>
                <w:rFonts w:ascii="Arial,SimSun" w:eastAsia="Arial,SimSun" w:hAnsi="Arial,SimSun" w:cs="Arial,SimSun"/>
                <w:b/>
                <w:bCs/>
                <w:sz w:val="20"/>
                <w:szCs w:val="20"/>
              </w:rPr>
              <w:t>Concepto</w:t>
            </w:r>
          </w:p>
        </w:tc>
        <w:tc>
          <w:tcPr>
            <w:tcW w:w="1396" w:type="pct"/>
            <w:gridSpan w:val="2"/>
            <w:shd w:val="clear" w:color="auto" w:fill="CCCCCC"/>
            <w:vAlign w:val="center"/>
          </w:tcPr>
          <w:p w14:paraId="20C718D6" w14:textId="77777777" w:rsidR="00D34D54" w:rsidRPr="006E34E3" w:rsidRDefault="44767EE4" w:rsidP="005A1949">
            <w:pPr>
              <w:jc w:val="center"/>
              <w:rPr>
                <w:rFonts w:ascii="Arial" w:eastAsia="SimSun" w:hAnsi="Arial" w:cs="Arial"/>
                <w:b/>
                <w:bCs/>
                <w:sz w:val="20"/>
                <w:szCs w:val="20"/>
              </w:rPr>
            </w:pPr>
            <w:r w:rsidRPr="44767EE4">
              <w:rPr>
                <w:rFonts w:ascii="Arial,SimSun" w:eastAsia="Arial,SimSun" w:hAnsi="Arial,SimSun" w:cs="Arial,SimSun"/>
                <w:b/>
                <w:bCs/>
                <w:sz w:val="20"/>
                <w:szCs w:val="20"/>
              </w:rPr>
              <w:t>Horas por semana</w:t>
            </w:r>
          </w:p>
        </w:tc>
        <w:tc>
          <w:tcPr>
            <w:tcW w:w="698" w:type="pct"/>
            <w:vMerge w:val="restart"/>
            <w:shd w:val="clear" w:color="auto" w:fill="CCCCCC"/>
            <w:vAlign w:val="center"/>
          </w:tcPr>
          <w:p w14:paraId="49588AE2" w14:textId="77777777" w:rsidR="00D34D54" w:rsidRPr="006E34E3" w:rsidRDefault="44767EE4" w:rsidP="005A1949">
            <w:pPr>
              <w:jc w:val="center"/>
              <w:rPr>
                <w:rFonts w:ascii="Arial" w:eastAsia="SimSun" w:hAnsi="Arial" w:cs="Arial"/>
                <w:b/>
                <w:bCs/>
                <w:sz w:val="20"/>
                <w:szCs w:val="20"/>
              </w:rPr>
            </w:pPr>
            <w:r w:rsidRPr="44767EE4">
              <w:rPr>
                <w:rFonts w:ascii="Arial,SimSun" w:eastAsia="Arial,SimSun" w:hAnsi="Arial,SimSun" w:cs="Arial,SimSun"/>
                <w:b/>
                <w:bCs/>
                <w:sz w:val="20"/>
                <w:szCs w:val="20"/>
              </w:rPr>
              <w:t>Total de horas por periodo</w:t>
            </w:r>
          </w:p>
        </w:tc>
        <w:tc>
          <w:tcPr>
            <w:tcW w:w="670" w:type="pct"/>
            <w:vMerge w:val="restart"/>
            <w:shd w:val="clear" w:color="auto" w:fill="CCCCCC"/>
            <w:vAlign w:val="center"/>
          </w:tcPr>
          <w:p w14:paraId="7C81EA28" w14:textId="77777777" w:rsidR="00D34D54" w:rsidRPr="006E34E3" w:rsidRDefault="44767EE4" w:rsidP="0037115E">
            <w:pPr>
              <w:jc w:val="center"/>
              <w:rPr>
                <w:rFonts w:ascii="Arial" w:eastAsia="SimSun" w:hAnsi="Arial" w:cs="Arial"/>
                <w:b/>
                <w:bCs/>
                <w:sz w:val="20"/>
                <w:szCs w:val="20"/>
              </w:rPr>
            </w:pPr>
            <w:r w:rsidRPr="44767EE4">
              <w:rPr>
                <w:rFonts w:ascii="Arial,SimSun" w:eastAsia="Arial,SimSun" w:hAnsi="Arial,SimSun" w:cs="Arial,SimSun"/>
                <w:b/>
                <w:bCs/>
                <w:sz w:val="20"/>
                <w:szCs w:val="20"/>
              </w:rPr>
              <w:t>Total de créditos por periodo</w:t>
            </w:r>
          </w:p>
        </w:tc>
      </w:tr>
      <w:tr w:rsidR="00D34D54" w:rsidRPr="006E34E3" w14:paraId="105796F3" w14:textId="77777777" w:rsidTr="44767EE4">
        <w:trPr>
          <w:jc w:val="center"/>
        </w:trPr>
        <w:tc>
          <w:tcPr>
            <w:tcW w:w="2236" w:type="pct"/>
            <w:vMerge/>
            <w:shd w:val="clear" w:color="auto" w:fill="CCCCCC"/>
            <w:vAlign w:val="center"/>
          </w:tcPr>
          <w:p w14:paraId="4417D1B3" w14:textId="77777777" w:rsidR="00D34D54" w:rsidRPr="006E34E3" w:rsidRDefault="00D34D54" w:rsidP="005A1949">
            <w:pPr>
              <w:jc w:val="center"/>
              <w:rPr>
                <w:rFonts w:ascii="Arial" w:eastAsia="SimSun" w:hAnsi="Arial" w:cs="Arial"/>
                <w:b/>
                <w:bCs/>
                <w:sz w:val="20"/>
                <w:szCs w:val="20"/>
              </w:rPr>
            </w:pPr>
          </w:p>
        </w:tc>
        <w:tc>
          <w:tcPr>
            <w:tcW w:w="698" w:type="pct"/>
            <w:shd w:val="clear" w:color="auto" w:fill="CCCCCC"/>
            <w:vAlign w:val="center"/>
          </w:tcPr>
          <w:p w14:paraId="604DBEB3" w14:textId="77777777" w:rsidR="00D34D54" w:rsidRPr="006E34E3" w:rsidRDefault="44767EE4" w:rsidP="005A1949">
            <w:pPr>
              <w:jc w:val="center"/>
              <w:rPr>
                <w:rFonts w:ascii="Arial" w:eastAsia="SimSun" w:hAnsi="Arial" w:cs="Arial"/>
                <w:b/>
                <w:bCs/>
                <w:sz w:val="20"/>
                <w:szCs w:val="20"/>
              </w:rPr>
            </w:pPr>
            <w:r w:rsidRPr="44767EE4">
              <w:rPr>
                <w:rFonts w:ascii="Arial,SimSun" w:eastAsia="Arial,SimSun" w:hAnsi="Arial,SimSun" w:cs="Arial,SimSun"/>
                <w:b/>
                <w:bCs/>
                <w:sz w:val="20"/>
                <w:szCs w:val="20"/>
              </w:rPr>
              <w:t>Teoría</w:t>
            </w:r>
          </w:p>
        </w:tc>
        <w:tc>
          <w:tcPr>
            <w:tcW w:w="698" w:type="pct"/>
            <w:shd w:val="clear" w:color="auto" w:fill="CCCCCC"/>
            <w:vAlign w:val="center"/>
          </w:tcPr>
          <w:p w14:paraId="0A07F543" w14:textId="77777777" w:rsidR="00D34D54" w:rsidRPr="006E34E3" w:rsidRDefault="44767EE4" w:rsidP="005A1949">
            <w:pPr>
              <w:jc w:val="center"/>
              <w:rPr>
                <w:rFonts w:ascii="Arial" w:eastAsia="SimSun" w:hAnsi="Arial" w:cs="Arial"/>
                <w:b/>
                <w:bCs/>
                <w:sz w:val="20"/>
                <w:szCs w:val="20"/>
              </w:rPr>
            </w:pPr>
            <w:r w:rsidRPr="44767EE4">
              <w:rPr>
                <w:rFonts w:ascii="Arial,SimSun" w:eastAsia="Arial,SimSun" w:hAnsi="Arial,SimSun" w:cs="Arial,SimSun"/>
                <w:b/>
                <w:bCs/>
                <w:sz w:val="20"/>
                <w:szCs w:val="20"/>
              </w:rPr>
              <w:t>Práctica</w:t>
            </w:r>
          </w:p>
        </w:tc>
        <w:tc>
          <w:tcPr>
            <w:tcW w:w="698" w:type="pct"/>
            <w:vMerge/>
            <w:shd w:val="clear" w:color="auto" w:fill="CCCCCC"/>
            <w:vAlign w:val="center"/>
          </w:tcPr>
          <w:p w14:paraId="4891C57B" w14:textId="77777777" w:rsidR="00D34D54" w:rsidRPr="006E34E3" w:rsidRDefault="00D34D54" w:rsidP="005A1949">
            <w:pPr>
              <w:jc w:val="center"/>
              <w:rPr>
                <w:rFonts w:ascii="Arial" w:eastAsia="SimSun" w:hAnsi="Arial" w:cs="Arial"/>
                <w:b/>
                <w:bCs/>
                <w:sz w:val="20"/>
                <w:szCs w:val="20"/>
              </w:rPr>
            </w:pPr>
          </w:p>
        </w:tc>
        <w:tc>
          <w:tcPr>
            <w:tcW w:w="670" w:type="pct"/>
            <w:vMerge/>
            <w:shd w:val="clear" w:color="auto" w:fill="CCCCCC"/>
            <w:vAlign w:val="center"/>
          </w:tcPr>
          <w:p w14:paraId="01DE7B77" w14:textId="77777777" w:rsidR="00D34D54" w:rsidRPr="006E34E3" w:rsidRDefault="00D34D54" w:rsidP="005A1949">
            <w:pPr>
              <w:jc w:val="center"/>
              <w:rPr>
                <w:rFonts w:ascii="Arial" w:eastAsia="SimSun" w:hAnsi="Arial" w:cs="Arial"/>
                <w:b/>
                <w:bCs/>
                <w:sz w:val="20"/>
                <w:szCs w:val="20"/>
              </w:rPr>
            </w:pPr>
          </w:p>
        </w:tc>
      </w:tr>
      <w:tr w:rsidR="00D34D54" w:rsidRPr="006E34E3" w14:paraId="2E4D7C97" w14:textId="77777777" w:rsidTr="44767EE4">
        <w:trPr>
          <w:jc w:val="center"/>
        </w:trPr>
        <w:tc>
          <w:tcPr>
            <w:tcW w:w="2236" w:type="pct"/>
            <w:vAlign w:val="center"/>
          </w:tcPr>
          <w:p w14:paraId="391D943A" w14:textId="77777777" w:rsidR="00D34D54" w:rsidRPr="00E9198C" w:rsidRDefault="44767EE4" w:rsidP="005A1949">
            <w:pPr>
              <w:rPr>
                <w:rFonts w:ascii="Arial" w:eastAsia="SimSun" w:hAnsi="Arial" w:cs="Arial"/>
                <w:b/>
                <w:bCs/>
              </w:rPr>
            </w:pPr>
            <w:r w:rsidRPr="00E9198C">
              <w:rPr>
                <w:rFonts w:ascii="Arial,SimSun" w:eastAsia="Arial,SimSun" w:hAnsi="Arial,SimSun" w:cs="Arial,SimSun"/>
                <w:b/>
                <w:bCs/>
                <w:sz w:val="22"/>
                <w:szCs w:val="22"/>
              </w:rPr>
              <w:t>Horas teoría y práctica</w:t>
            </w:r>
          </w:p>
          <w:p w14:paraId="5016FDE7" w14:textId="77777777" w:rsidR="00D34D54" w:rsidRPr="00E9198C" w:rsidRDefault="44767EE4" w:rsidP="005A1949">
            <w:pPr>
              <w:rPr>
                <w:rFonts w:ascii="Arial" w:eastAsia="SimSun" w:hAnsi="Arial" w:cs="Arial"/>
                <w:color w:val="808080"/>
              </w:rPr>
            </w:pPr>
            <w:r w:rsidRPr="00E9198C">
              <w:rPr>
                <w:rFonts w:ascii="Arial,SimSun" w:eastAsia="Arial,SimSun" w:hAnsi="Arial,SimSun" w:cs="Arial,SimSun"/>
                <w:iCs/>
                <w:sz w:val="22"/>
                <w:szCs w:val="22"/>
              </w:rPr>
              <w:t>Actividades bajo la conducción del docente como clases teóricas, prácticas de laboratorio, talleres, cursos por internet, seminarios, etc.</w:t>
            </w:r>
          </w:p>
          <w:p w14:paraId="49F075E4" w14:textId="77777777" w:rsidR="00D34D54" w:rsidRPr="00E9198C" w:rsidRDefault="44767EE4" w:rsidP="005A1949">
            <w:pPr>
              <w:rPr>
                <w:rFonts w:ascii="Arial" w:eastAsia="SimSun" w:hAnsi="Arial" w:cs="Arial"/>
                <w:b/>
                <w:bCs/>
              </w:rPr>
            </w:pPr>
            <w:r w:rsidRPr="00E9198C">
              <w:rPr>
                <w:rFonts w:ascii="Arial,SimSun" w:eastAsia="Arial,SimSun" w:hAnsi="Arial,SimSun" w:cs="Arial,SimSun"/>
                <w:b/>
                <w:bCs/>
                <w:sz w:val="22"/>
                <w:szCs w:val="22"/>
              </w:rPr>
              <w:t>(16 horas = 1 crédito)</w:t>
            </w:r>
          </w:p>
          <w:p w14:paraId="3C5C3B2D" w14:textId="77777777" w:rsidR="00D34D54" w:rsidRPr="00E9198C" w:rsidRDefault="00D34D54" w:rsidP="005A1949">
            <w:pPr>
              <w:rPr>
                <w:rFonts w:ascii="Arial" w:eastAsia="SimSun" w:hAnsi="Arial" w:cs="Arial"/>
                <w:b/>
                <w:bCs/>
              </w:rPr>
            </w:pPr>
          </w:p>
        </w:tc>
        <w:tc>
          <w:tcPr>
            <w:tcW w:w="698" w:type="pct"/>
            <w:vAlign w:val="center"/>
          </w:tcPr>
          <w:p w14:paraId="4A65C6DC" w14:textId="77777777" w:rsidR="00D34D54" w:rsidRPr="00E9198C" w:rsidRDefault="44767EE4" w:rsidP="005A1949">
            <w:pPr>
              <w:jc w:val="center"/>
              <w:rPr>
                <w:rFonts w:ascii="Arial" w:eastAsia="SimSun" w:hAnsi="Arial" w:cs="Arial"/>
                <w:b/>
                <w:bCs/>
                <w:sz w:val="20"/>
                <w:szCs w:val="20"/>
              </w:rPr>
            </w:pPr>
            <w:r w:rsidRPr="00E9198C">
              <w:rPr>
                <w:rFonts w:ascii="Arial,SimSun" w:eastAsia="Arial,SimSun" w:hAnsi="Arial,SimSun" w:cs="Arial,SimSun"/>
                <w:b/>
                <w:bCs/>
                <w:iCs/>
                <w:sz w:val="20"/>
                <w:szCs w:val="20"/>
              </w:rPr>
              <w:t>4</w:t>
            </w:r>
          </w:p>
        </w:tc>
        <w:tc>
          <w:tcPr>
            <w:tcW w:w="698" w:type="pct"/>
            <w:vAlign w:val="center"/>
          </w:tcPr>
          <w:p w14:paraId="05FB652E" w14:textId="77777777" w:rsidR="00D34D54" w:rsidRPr="006E34E3" w:rsidRDefault="44767EE4" w:rsidP="005A1949">
            <w:pPr>
              <w:jc w:val="center"/>
              <w:rPr>
                <w:rFonts w:ascii="Arial" w:eastAsia="SimSun" w:hAnsi="Arial" w:cs="Arial"/>
                <w:b/>
                <w:bCs/>
                <w:sz w:val="20"/>
                <w:szCs w:val="20"/>
              </w:rPr>
            </w:pPr>
            <w:r w:rsidRPr="44767EE4">
              <w:rPr>
                <w:rFonts w:ascii="Arial,SimSun" w:eastAsia="Arial,SimSun" w:hAnsi="Arial,SimSun" w:cs="Arial,SimSun"/>
                <w:b/>
                <w:bCs/>
                <w:sz w:val="20"/>
                <w:szCs w:val="20"/>
              </w:rPr>
              <w:t>2</w:t>
            </w:r>
          </w:p>
        </w:tc>
        <w:tc>
          <w:tcPr>
            <w:tcW w:w="698" w:type="pct"/>
            <w:vAlign w:val="center"/>
          </w:tcPr>
          <w:p w14:paraId="54EC96ED" w14:textId="77777777" w:rsidR="00D34D54" w:rsidRPr="006E34E3" w:rsidRDefault="44767EE4" w:rsidP="005A1949">
            <w:pPr>
              <w:jc w:val="center"/>
              <w:rPr>
                <w:rFonts w:ascii="Arial" w:eastAsia="SimSun" w:hAnsi="Arial" w:cs="Arial"/>
                <w:b/>
                <w:bCs/>
                <w:sz w:val="20"/>
                <w:szCs w:val="20"/>
              </w:rPr>
            </w:pPr>
            <w:r w:rsidRPr="44767EE4">
              <w:rPr>
                <w:rFonts w:ascii="Arial,SimSun" w:eastAsia="Arial,SimSun" w:hAnsi="Arial,SimSun" w:cs="Arial,SimSun"/>
                <w:b/>
                <w:bCs/>
                <w:sz w:val="20"/>
                <w:szCs w:val="20"/>
              </w:rPr>
              <w:t>108</w:t>
            </w:r>
          </w:p>
        </w:tc>
        <w:tc>
          <w:tcPr>
            <w:tcW w:w="670" w:type="pct"/>
            <w:vAlign w:val="center"/>
          </w:tcPr>
          <w:p w14:paraId="6956509D" w14:textId="77777777" w:rsidR="00D34D54" w:rsidRPr="006E34E3" w:rsidRDefault="44767EE4" w:rsidP="005A1949">
            <w:pPr>
              <w:jc w:val="center"/>
              <w:rPr>
                <w:rFonts w:ascii="Arial" w:eastAsia="SimSun" w:hAnsi="Arial" w:cs="Arial"/>
                <w:b/>
                <w:bCs/>
                <w:sz w:val="20"/>
                <w:szCs w:val="20"/>
              </w:rPr>
            </w:pPr>
            <w:r w:rsidRPr="44767EE4">
              <w:rPr>
                <w:rFonts w:ascii="Arial,SimSun" w:eastAsia="Arial,SimSun" w:hAnsi="Arial,SimSun" w:cs="Arial,SimSun"/>
                <w:b/>
                <w:bCs/>
                <w:sz w:val="20"/>
                <w:szCs w:val="20"/>
              </w:rPr>
              <w:t>7</w:t>
            </w:r>
          </w:p>
        </w:tc>
      </w:tr>
    </w:tbl>
    <w:p w14:paraId="53A3812C" w14:textId="77777777" w:rsidR="00D34D54" w:rsidRDefault="00D34D54" w:rsidP="00EC14AE">
      <w:pPr>
        <w:rPr>
          <w:rFonts w:ascii="Arial" w:hAnsi="Arial" w:cs="Arial"/>
          <w:b/>
          <w:bCs/>
          <w:sz w:val="22"/>
          <w:szCs w:val="22"/>
        </w:rPr>
      </w:pPr>
    </w:p>
    <w:p w14:paraId="42DBACB9" w14:textId="77777777" w:rsidR="00D34D54" w:rsidRDefault="00D34D54" w:rsidP="00EC14AE">
      <w:pPr>
        <w:rPr>
          <w:rFonts w:ascii="Arial" w:hAnsi="Arial" w:cs="Arial"/>
          <w:b/>
          <w:bCs/>
          <w:sz w:val="22"/>
          <w:szCs w:val="22"/>
        </w:rPr>
      </w:pPr>
    </w:p>
    <w:p w14:paraId="765BAEFD" w14:textId="77777777" w:rsidR="00D34D54" w:rsidRDefault="00D34D54" w:rsidP="00EC14AE">
      <w:pPr>
        <w:rPr>
          <w:rFonts w:ascii="Arial" w:hAnsi="Arial" w:cs="Arial"/>
          <w:b/>
          <w:bCs/>
          <w:sz w:val="22"/>
          <w:szCs w:val="22"/>
        </w:rPr>
      </w:pPr>
    </w:p>
    <w:p w14:paraId="1469C5E7" w14:textId="77777777" w:rsidR="00D34D54" w:rsidRPr="00C56507" w:rsidRDefault="00D34D54" w:rsidP="007417F2">
      <w:pPr>
        <w:rPr>
          <w:rFonts w:ascii="Arial" w:hAnsi="Arial" w:cs="Arial"/>
          <w:b/>
          <w:bCs/>
          <w:sz w:val="22"/>
          <w:szCs w:val="22"/>
        </w:rPr>
      </w:pPr>
      <w:r w:rsidRPr="44767EE4">
        <w:rPr>
          <w:rFonts w:ascii="Arial" w:eastAsia="Arial" w:hAnsi="Arial" w:cs="Arial"/>
          <w:b/>
          <w:bCs/>
          <w:sz w:val="22"/>
          <w:szCs w:val="22"/>
        </w:rPr>
        <w:br w:type="page"/>
      </w:r>
      <w:r w:rsidR="44767EE4" w:rsidRPr="44767EE4">
        <w:rPr>
          <w:rFonts w:ascii="Arial" w:eastAsia="Arial" w:hAnsi="Arial" w:cs="Arial"/>
          <w:b/>
          <w:bCs/>
          <w:sz w:val="22"/>
          <w:szCs w:val="22"/>
        </w:rPr>
        <w:lastRenderedPageBreak/>
        <w:t xml:space="preserve">3. REVISIONES Y ACTUALIZACIONES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7"/>
        <w:gridCol w:w="6215"/>
      </w:tblGrid>
      <w:tr w:rsidR="00D34D54" w:rsidRPr="00C56507" w14:paraId="4928127B" w14:textId="77777777" w:rsidTr="44767EE4">
        <w:tc>
          <w:tcPr>
            <w:tcW w:w="1927" w:type="pct"/>
            <w:vAlign w:val="center"/>
          </w:tcPr>
          <w:p w14:paraId="3DAA233A" w14:textId="77777777" w:rsidR="00D34D54" w:rsidRPr="00C56507" w:rsidRDefault="44767EE4" w:rsidP="00EC14AE">
            <w:pPr>
              <w:jc w:val="right"/>
              <w:rPr>
                <w:rFonts w:ascii="Arial" w:hAnsi="Arial" w:cs="Arial"/>
              </w:rPr>
            </w:pPr>
            <w:r w:rsidRPr="44767EE4">
              <w:rPr>
                <w:rFonts w:ascii="Arial" w:eastAsia="Arial" w:hAnsi="Arial" w:cs="Arial"/>
                <w:sz w:val="22"/>
                <w:szCs w:val="22"/>
              </w:rPr>
              <w:t>Autores:</w:t>
            </w:r>
          </w:p>
        </w:tc>
        <w:tc>
          <w:tcPr>
            <w:tcW w:w="3073" w:type="pct"/>
            <w:vAlign w:val="center"/>
          </w:tcPr>
          <w:p w14:paraId="63D6B845" w14:textId="46693EC8" w:rsidR="00D34D54" w:rsidRDefault="00D34D54" w:rsidP="005A1949">
            <w:pPr>
              <w:jc w:val="both"/>
              <w:rPr>
                <w:rFonts w:ascii="Arial" w:hAnsi="Arial" w:cs="Arial"/>
                <w:i/>
                <w:color w:val="808080"/>
                <w:sz w:val="22"/>
                <w:szCs w:val="22"/>
                <w:u w:val="dotte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65"/>
            </w:tblGrid>
            <w:tr w:rsidR="00432EDB" w:rsidRPr="002F5E59" w14:paraId="69D6A2AA" w14:textId="77777777" w:rsidTr="003067AB">
              <w:tc>
                <w:tcPr>
                  <w:tcW w:w="3073" w:type="pct"/>
                  <w:vAlign w:val="center"/>
                </w:tcPr>
                <w:p w14:paraId="586A5CDE" w14:textId="77777777" w:rsidR="00432EDB" w:rsidRPr="002F5E59" w:rsidRDefault="00432EDB" w:rsidP="00432EDB">
                  <w:pPr>
                    <w:jc w:val="both"/>
                    <w:rPr>
                      <w:rFonts w:ascii="Arial" w:hAnsi="Arial" w:cs="Arial"/>
                      <w:i/>
                      <w:sz w:val="22"/>
                      <w:szCs w:val="22"/>
                    </w:rPr>
                  </w:pPr>
                  <w:commentRangeStart w:id="2"/>
                  <w:r w:rsidRPr="002F5E59">
                    <w:rPr>
                      <w:rFonts w:ascii="Arial" w:hAnsi="Arial" w:cs="Arial"/>
                      <w:i/>
                      <w:sz w:val="22"/>
                      <w:szCs w:val="22"/>
                    </w:rPr>
                    <w:t>Nombres de profesores que diseñaron el programa de asignatura para la creación del PE (MUM)</w:t>
                  </w:r>
                  <w:commentRangeEnd w:id="2"/>
                  <w:r w:rsidR="00E9198C">
                    <w:rPr>
                      <w:rStyle w:val="Refdecomentario"/>
                    </w:rPr>
                    <w:commentReference w:id="2"/>
                  </w:r>
                </w:p>
                <w:p w14:paraId="037991AF" w14:textId="77777777" w:rsidR="00432EDB" w:rsidRPr="002F5E59" w:rsidRDefault="00432EDB" w:rsidP="00432EDB">
                  <w:pPr>
                    <w:jc w:val="both"/>
                    <w:rPr>
                      <w:rFonts w:ascii="Arial" w:hAnsi="Arial" w:cs="Arial"/>
                      <w:i/>
                    </w:rPr>
                  </w:pPr>
                  <w:r>
                    <w:rPr>
                      <w:rFonts w:ascii="Arial" w:hAnsi="Arial" w:cs="Arial"/>
                      <w:i/>
                      <w:sz w:val="22"/>
                      <w:szCs w:val="22"/>
                    </w:rPr>
                    <w:t>María Elena Blaz</w:t>
                  </w:r>
                  <w:r w:rsidRPr="002F5E59">
                    <w:rPr>
                      <w:rFonts w:ascii="Arial" w:hAnsi="Arial" w:cs="Arial"/>
                      <w:i/>
                      <w:sz w:val="22"/>
                      <w:szCs w:val="22"/>
                    </w:rPr>
                    <w:t xml:space="preserve">quez Gutiérrez, Beatriz De Marcos Lorenzo María Genoveva Amelia Juárez Blanca, María Augusta </w:t>
                  </w:r>
                  <w:r>
                    <w:rPr>
                      <w:rFonts w:ascii="Arial" w:hAnsi="Arial" w:cs="Arial"/>
                      <w:i/>
                      <w:sz w:val="22"/>
                      <w:szCs w:val="22"/>
                    </w:rPr>
                    <w:t>P</w:t>
                  </w:r>
                  <w:r w:rsidRPr="002F5E59">
                    <w:rPr>
                      <w:rFonts w:ascii="Arial" w:hAnsi="Arial" w:cs="Arial"/>
                      <w:i/>
                      <w:sz w:val="22"/>
                      <w:szCs w:val="22"/>
                    </w:rPr>
                    <w:t>atricia</w:t>
                  </w:r>
                  <w:r>
                    <w:rPr>
                      <w:rFonts w:ascii="Arial" w:hAnsi="Arial" w:cs="Arial"/>
                      <w:i/>
                      <w:sz w:val="22"/>
                      <w:szCs w:val="22"/>
                    </w:rPr>
                    <w:t>, Silvia Vázquez Montiel, Marcela Vélez Pliego</w:t>
                  </w:r>
                </w:p>
              </w:tc>
            </w:tr>
            <w:tr w:rsidR="00432EDB" w:rsidRPr="002F5E59" w14:paraId="1963AB83" w14:textId="77777777" w:rsidTr="00432EDB">
              <w:trPr>
                <w:trHeight w:val="703"/>
              </w:trPr>
              <w:tc>
                <w:tcPr>
                  <w:tcW w:w="3073" w:type="pct"/>
                  <w:vAlign w:val="center"/>
                </w:tcPr>
                <w:p w14:paraId="6A2B4785" w14:textId="77777777" w:rsidR="00432EDB" w:rsidRPr="002F5E59" w:rsidRDefault="00432EDB" w:rsidP="00432EDB">
                  <w:pPr>
                    <w:jc w:val="both"/>
                    <w:rPr>
                      <w:rFonts w:ascii="Arial" w:hAnsi="Arial" w:cs="Arial"/>
                      <w:i/>
                    </w:rPr>
                  </w:pPr>
                  <w:commentRangeStart w:id="3"/>
                  <w:r w:rsidRPr="002F5E59">
                    <w:rPr>
                      <w:rFonts w:ascii="Arial" w:hAnsi="Arial" w:cs="Arial"/>
                      <w:i/>
                      <w:sz w:val="22"/>
                      <w:szCs w:val="22"/>
                    </w:rPr>
                    <w:t>Anotar la fecha en que fue elaborado por primera vez el programa</w:t>
                  </w:r>
                  <w:commentRangeEnd w:id="3"/>
                  <w:r w:rsidR="00E9198C">
                    <w:rPr>
                      <w:rStyle w:val="Refdecomentario"/>
                    </w:rPr>
                    <w:commentReference w:id="3"/>
                  </w:r>
                </w:p>
              </w:tc>
            </w:tr>
            <w:tr w:rsidR="00432EDB" w:rsidRPr="002F5E59" w14:paraId="5AE40DBF" w14:textId="77777777" w:rsidTr="003067AB">
              <w:tc>
                <w:tcPr>
                  <w:tcW w:w="3073" w:type="pct"/>
                  <w:vAlign w:val="center"/>
                </w:tcPr>
                <w:p w14:paraId="1FB76D2D" w14:textId="0D080039" w:rsidR="00432EDB" w:rsidRPr="002F5E59" w:rsidRDefault="00432EDB" w:rsidP="00432EDB">
                  <w:pPr>
                    <w:jc w:val="both"/>
                    <w:rPr>
                      <w:rFonts w:ascii="Arial" w:hAnsi="Arial" w:cs="Arial"/>
                      <w:i/>
                    </w:rPr>
                  </w:pPr>
                </w:p>
              </w:tc>
            </w:tr>
            <w:tr w:rsidR="00432EDB" w:rsidRPr="002F5E59" w14:paraId="0E05F548" w14:textId="77777777" w:rsidTr="003067AB">
              <w:tc>
                <w:tcPr>
                  <w:tcW w:w="3073" w:type="pct"/>
                  <w:vAlign w:val="center"/>
                </w:tcPr>
                <w:p w14:paraId="79F02D47" w14:textId="159F81A2" w:rsidR="00432EDB" w:rsidRPr="002F5E59" w:rsidRDefault="00432EDB" w:rsidP="00432EDB">
                  <w:pPr>
                    <w:jc w:val="both"/>
                    <w:rPr>
                      <w:rFonts w:ascii="Arial" w:hAnsi="Arial" w:cs="Arial"/>
                      <w:i/>
                    </w:rPr>
                  </w:pPr>
                </w:p>
              </w:tc>
            </w:tr>
          </w:tbl>
          <w:p w14:paraId="097D8952" w14:textId="77777777" w:rsidR="006813DB" w:rsidRPr="00EC14AE" w:rsidRDefault="006813DB" w:rsidP="005A1949">
            <w:pPr>
              <w:jc w:val="both"/>
              <w:rPr>
                <w:rFonts w:ascii="Arial" w:hAnsi="Arial" w:cs="Arial"/>
                <w:i/>
                <w:color w:val="808080"/>
                <w:u w:val="dotted"/>
              </w:rPr>
            </w:pPr>
          </w:p>
        </w:tc>
      </w:tr>
      <w:tr w:rsidR="00D34D54" w:rsidRPr="00C56507" w14:paraId="6493A20F" w14:textId="77777777" w:rsidTr="44767EE4">
        <w:trPr>
          <w:trHeight w:val="595"/>
        </w:trPr>
        <w:tc>
          <w:tcPr>
            <w:tcW w:w="1927" w:type="pct"/>
            <w:vAlign w:val="center"/>
          </w:tcPr>
          <w:p w14:paraId="60D6962B" w14:textId="77777777" w:rsidR="00D34D54" w:rsidRPr="00C56507" w:rsidRDefault="44767EE4" w:rsidP="00EC14AE">
            <w:pPr>
              <w:jc w:val="right"/>
              <w:rPr>
                <w:rFonts w:ascii="Arial" w:hAnsi="Arial" w:cs="Arial"/>
              </w:rPr>
            </w:pPr>
            <w:r w:rsidRPr="44767EE4">
              <w:rPr>
                <w:rFonts w:ascii="Arial" w:eastAsia="Arial" w:hAnsi="Arial" w:cs="Arial"/>
                <w:sz w:val="22"/>
                <w:szCs w:val="22"/>
              </w:rPr>
              <w:t>Fecha de diseño:</w:t>
            </w:r>
          </w:p>
        </w:tc>
        <w:tc>
          <w:tcPr>
            <w:tcW w:w="3073" w:type="pct"/>
            <w:vAlign w:val="center"/>
          </w:tcPr>
          <w:p w14:paraId="0E7D3499" w14:textId="233CD95A" w:rsidR="00D34D54" w:rsidRPr="00EC14AE" w:rsidRDefault="00432EDB" w:rsidP="005A1949">
            <w:pPr>
              <w:jc w:val="both"/>
              <w:rPr>
                <w:rFonts w:ascii="Arial" w:hAnsi="Arial" w:cs="Arial"/>
                <w:i/>
                <w:color w:val="808080"/>
                <w:u w:val="dotted"/>
              </w:rPr>
            </w:pPr>
            <w:r w:rsidRPr="00432EDB">
              <w:rPr>
                <w:rFonts w:ascii="Arial" w:hAnsi="Arial" w:cs="Arial"/>
                <w:i/>
                <w:u w:val="dotted"/>
              </w:rPr>
              <w:t>17/05/10</w:t>
            </w:r>
          </w:p>
        </w:tc>
      </w:tr>
      <w:tr w:rsidR="00467B91" w:rsidRPr="00C56507" w14:paraId="16E94B7C" w14:textId="77777777" w:rsidTr="44767EE4">
        <w:tc>
          <w:tcPr>
            <w:tcW w:w="1927" w:type="pct"/>
            <w:vAlign w:val="center"/>
          </w:tcPr>
          <w:p w14:paraId="4022FC98" w14:textId="77777777" w:rsidR="00467B91" w:rsidRPr="00C56507" w:rsidRDefault="44767EE4" w:rsidP="00EC14AE">
            <w:pPr>
              <w:jc w:val="right"/>
              <w:rPr>
                <w:rFonts w:ascii="Arial" w:hAnsi="Arial" w:cs="Arial"/>
              </w:rPr>
            </w:pPr>
            <w:r w:rsidRPr="44767EE4">
              <w:rPr>
                <w:rFonts w:ascii="Arial" w:eastAsia="Arial" w:hAnsi="Arial" w:cs="Arial"/>
                <w:sz w:val="22"/>
                <w:szCs w:val="22"/>
              </w:rPr>
              <w:t>Fecha de la última actualización:</w:t>
            </w:r>
          </w:p>
        </w:tc>
        <w:tc>
          <w:tcPr>
            <w:tcW w:w="3073" w:type="pct"/>
            <w:vAlign w:val="center"/>
          </w:tcPr>
          <w:p w14:paraId="65AD4E87" w14:textId="77777777" w:rsidR="00467B91" w:rsidRPr="00EC14AE" w:rsidRDefault="44767EE4" w:rsidP="00467B91">
            <w:pPr>
              <w:jc w:val="both"/>
              <w:rPr>
                <w:rFonts w:ascii="Arial" w:hAnsi="Arial" w:cs="Arial"/>
                <w:i/>
                <w:color w:val="808080"/>
                <w:u w:val="dotted"/>
              </w:rPr>
            </w:pPr>
            <w:r w:rsidRPr="44767EE4">
              <w:rPr>
                <w:rFonts w:ascii="Arial" w:eastAsia="Arial" w:hAnsi="Arial" w:cs="Arial"/>
                <w:sz w:val="22"/>
                <w:szCs w:val="22"/>
              </w:rPr>
              <w:t>17/05/2016</w:t>
            </w:r>
          </w:p>
        </w:tc>
      </w:tr>
      <w:tr w:rsidR="00D34D54" w:rsidRPr="00C56507" w14:paraId="4D27E9EF" w14:textId="77777777" w:rsidTr="44767EE4">
        <w:tc>
          <w:tcPr>
            <w:tcW w:w="1927" w:type="pct"/>
            <w:vAlign w:val="center"/>
          </w:tcPr>
          <w:p w14:paraId="4D39031D" w14:textId="77777777" w:rsidR="00D34D54" w:rsidRPr="00C56507" w:rsidRDefault="44767EE4" w:rsidP="00EC14AE">
            <w:pPr>
              <w:jc w:val="right"/>
              <w:rPr>
                <w:rFonts w:ascii="Arial" w:hAnsi="Arial" w:cs="Arial"/>
              </w:rPr>
            </w:pPr>
            <w:r w:rsidRPr="44767EE4">
              <w:rPr>
                <w:rFonts w:ascii="Arial" w:eastAsia="Arial" w:hAnsi="Arial" w:cs="Arial"/>
                <w:sz w:val="22"/>
                <w:szCs w:val="22"/>
              </w:rPr>
              <w:t>Fecha de aprobación  por  parte de la academia de área, departamento u otro.</w:t>
            </w:r>
          </w:p>
        </w:tc>
        <w:tc>
          <w:tcPr>
            <w:tcW w:w="3073" w:type="pct"/>
            <w:vAlign w:val="center"/>
          </w:tcPr>
          <w:p w14:paraId="177F1140" w14:textId="77777777" w:rsidR="00D34D54" w:rsidRPr="00EC14AE" w:rsidRDefault="44767EE4" w:rsidP="005A1949">
            <w:pPr>
              <w:jc w:val="both"/>
              <w:rPr>
                <w:rFonts w:ascii="Arial" w:hAnsi="Arial" w:cs="Arial"/>
                <w:i/>
                <w:color w:val="808080"/>
                <w:u w:val="dotted"/>
              </w:rPr>
            </w:pPr>
            <w:r w:rsidRPr="44767EE4">
              <w:rPr>
                <w:rFonts w:ascii="Arial" w:eastAsia="Arial" w:hAnsi="Arial" w:cs="Arial"/>
                <w:i/>
                <w:iCs/>
                <w:u w:val="single"/>
              </w:rPr>
              <w:t>20/05/2016</w:t>
            </w:r>
          </w:p>
        </w:tc>
      </w:tr>
      <w:tr w:rsidR="00D34D54" w:rsidRPr="00C56507" w14:paraId="1034DD0B" w14:textId="77777777" w:rsidTr="44767EE4">
        <w:tc>
          <w:tcPr>
            <w:tcW w:w="1927" w:type="pct"/>
            <w:vAlign w:val="center"/>
          </w:tcPr>
          <w:p w14:paraId="1B148DC9" w14:textId="77777777" w:rsidR="00D34D54" w:rsidRPr="00C56507" w:rsidRDefault="44767EE4" w:rsidP="00EC14AE">
            <w:pPr>
              <w:jc w:val="right"/>
              <w:rPr>
                <w:rFonts w:ascii="Arial" w:hAnsi="Arial" w:cs="Arial"/>
              </w:rPr>
            </w:pPr>
            <w:r w:rsidRPr="44767EE4">
              <w:rPr>
                <w:rFonts w:ascii="Arial" w:eastAsia="Arial" w:hAnsi="Arial" w:cs="Arial"/>
                <w:sz w:val="22"/>
                <w:szCs w:val="22"/>
              </w:rPr>
              <w:t>Revisores:</w:t>
            </w:r>
          </w:p>
        </w:tc>
        <w:tc>
          <w:tcPr>
            <w:tcW w:w="3073" w:type="pct"/>
            <w:vAlign w:val="center"/>
          </w:tcPr>
          <w:p w14:paraId="65C36300" w14:textId="77777777" w:rsidR="00D34D54" w:rsidRPr="00F01434" w:rsidRDefault="44767EE4" w:rsidP="005A1949">
            <w:pPr>
              <w:jc w:val="both"/>
              <w:rPr>
                <w:rFonts w:ascii="Arial" w:hAnsi="Arial" w:cs="Arial"/>
                <w:sz w:val="22"/>
                <w:szCs w:val="22"/>
              </w:rPr>
            </w:pPr>
            <w:r w:rsidRPr="44767EE4">
              <w:rPr>
                <w:rFonts w:ascii="Arial" w:eastAsia="Arial" w:hAnsi="Arial" w:cs="Arial"/>
                <w:i/>
                <w:iCs/>
                <w:sz w:val="22"/>
                <w:szCs w:val="22"/>
              </w:rPr>
              <w:t>Balderas Gómez Francisco Lázaro, Blázquez Gutiérrez Ma. Elena, Calderón Ibarra Elsa, Hernández Hernández María Elena, Lara Flores Norarizbeth, López Moreno Patricia, Martínez García Julieta, Martínez Montaño María del Lurdez, Mendieta Carmona Victoriano, Ortíz Bueno Angélica María</w:t>
            </w:r>
          </w:p>
        </w:tc>
      </w:tr>
      <w:tr w:rsidR="00D34D54" w:rsidRPr="00C56507" w14:paraId="3D379873" w14:textId="77777777" w:rsidTr="44767EE4">
        <w:tc>
          <w:tcPr>
            <w:tcW w:w="1927" w:type="pct"/>
            <w:vAlign w:val="center"/>
          </w:tcPr>
          <w:p w14:paraId="577AC631" w14:textId="77777777" w:rsidR="00D34D54" w:rsidRPr="00C56507" w:rsidRDefault="44767EE4" w:rsidP="00EC14AE">
            <w:pPr>
              <w:jc w:val="right"/>
              <w:rPr>
                <w:rFonts w:ascii="Arial" w:hAnsi="Arial" w:cs="Arial"/>
              </w:rPr>
            </w:pPr>
            <w:r w:rsidRPr="44767EE4">
              <w:rPr>
                <w:rFonts w:ascii="Arial" w:eastAsia="Arial" w:hAnsi="Arial" w:cs="Arial"/>
                <w:sz w:val="22"/>
                <w:szCs w:val="22"/>
              </w:rPr>
              <w:t>Sinopsis de la revisión y/o actualización:</w:t>
            </w:r>
          </w:p>
        </w:tc>
        <w:tc>
          <w:tcPr>
            <w:tcW w:w="3073" w:type="pct"/>
            <w:vAlign w:val="center"/>
          </w:tcPr>
          <w:p w14:paraId="3398EB67" w14:textId="3F751023" w:rsidR="00D34D54" w:rsidRPr="000E2E4B" w:rsidRDefault="44767EE4" w:rsidP="005A1949">
            <w:pPr>
              <w:jc w:val="both"/>
              <w:rPr>
                <w:rFonts w:ascii="Arial" w:hAnsi="Arial" w:cs="Arial"/>
                <w:sz w:val="22"/>
                <w:szCs w:val="22"/>
              </w:rPr>
            </w:pPr>
            <w:commentRangeStart w:id="4"/>
            <w:r w:rsidRPr="44767EE4">
              <w:rPr>
                <w:rFonts w:ascii="Arial" w:eastAsia="Arial" w:hAnsi="Arial" w:cs="Arial"/>
                <w:i/>
                <w:iCs/>
                <w:sz w:val="22"/>
                <w:szCs w:val="22"/>
              </w:rPr>
              <w:t>Se modificó el orden de abordaje de los contenidos temáticos, además de que se actualizó la bibliografía y se incorporaron artículos con aplicaciones clínicas e</w:t>
            </w:r>
            <w:r w:rsidR="00F14891">
              <w:rPr>
                <w:rFonts w:ascii="Arial" w:eastAsia="Arial" w:hAnsi="Arial" w:cs="Arial"/>
                <w:i/>
                <w:iCs/>
                <w:sz w:val="22"/>
                <w:szCs w:val="22"/>
              </w:rPr>
              <w:t>n</w:t>
            </w:r>
            <w:r w:rsidRPr="44767EE4">
              <w:rPr>
                <w:rFonts w:ascii="Arial" w:eastAsia="Arial" w:hAnsi="Arial" w:cs="Arial"/>
                <w:i/>
                <w:iCs/>
                <w:sz w:val="22"/>
                <w:szCs w:val="22"/>
              </w:rPr>
              <w:t xml:space="preserve"> las temáticas abordadas</w:t>
            </w:r>
            <w:r w:rsidRPr="44767EE4">
              <w:rPr>
                <w:rFonts w:ascii="Arial" w:eastAsia="Arial" w:hAnsi="Arial" w:cs="Arial"/>
                <w:i/>
                <w:iCs/>
                <w:sz w:val="22"/>
                <w:szCs w:val="22"/>
                <w:u w:val="single"/>
              </w:rPr>
              <w:t xml:space="preserve"> </w:t>
            </w:r>
            <w:commentRangeEnd w:id="4"/>
            <w:r w:rsidR="00E9198C">
              <w:rPr>
                <w:rStyle w:val="Refdecomentario"/>
              </w:rPr>
              <w:commentReference w:id="4"/>
            </w:r>
          </w:p>
        </w:tc>
      </w:tr>
    </w:tbl>
    <w:p w14:paraId="10B67B21" w14:textId="77777777" w:rsidR="00D34D54" w:rsidRDefault="00D34D54" w:rsidP="00F4197D">
      <w:pPr>
        <w:tabs>
          <w:tab w:val="left" w:pos="945"/>
        </w:tabs>
      </w:pPr>
    </w:p>
    <w:p w14:paraId="3C74201A" w14:textId="77777777" w:rsidR="00D34D54" w:rsidRDefault="00D34D54" w:rsidP="00F4197D">
      <w:pPr>
        <w:tabs>
          <w:tab w:val="left" w:pos="945"/>
        </w:tabs>
      </w:pPr>
    </w:p>
    <w:p w14:paraId="3D8E77B9" w14:textId="77777777" w:rsidR="00D34D54" w:rsidRPr="00C56507" w:rsidRDefault="44767EE4" w:rsidP="00EC14AE">
      <w:pPr>
        <w:jc w:val="both"/>
        <w:rPr>
          <w:rFonts w:ascii="Arial" w:hAnsi="Arial" w:cs="Arial"/>
          <w:b/>
          <w:bCs/>
          <w:sz w:val="22"/>
          <w:szCs w:val="22"/>
        </w:rPr>
      </w:pPr>
      <w:r w:rsidRPr="44767EE4">
        <w:rPr>
          <w:rFonts w:ascii="Arial" w:eastAsia="Arial" w:hAnsi="Arial" w:cs="Arial"/>
          <w:b/>
          <w:bCs/>
          <w:sz w:val="22"/>
          <w:szCs w:val="22"/>
        </w:rPr>
        <w:t>4. PERFIL DESEABLE DEL PROFESOR (A) PARA IMPARTIR LA ASIGNATURA: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9"/>
        <w:gridCol w:w="6213"/>
      </w:tblGrid>
      <w:tr w:rsidR="00F3143A" w:rsidRPr="00C56507" w14:paraId="38DF0582" w14:textId="77777777" w:rsidTr="44767EE4">
        <w:trPr>
          <w:jc w:val="center"/>
        </w:trPr>
        <w:tc>
          <w:tcPr>
            <w:tcW w:w="1928" w:type="pct"/>
            <w:vAlign w:val="center"/>
          </w:tcPr>
          <w:p w14:paraId="3E0A2581" w14:textId="77777777" w:rsidR="00F3143A" w:rsidRPr="00EC14AE" w:rsidRDefault="44767EE4" w:rsidP="00EC14AE">
            <w:pPr>
              <w:spacing w:line="360" w:lineRule="auto"/>
              <w:jc w:val="right"/>
              <w:rPr>
                <w:rFonts w:ascii="Arial" w:hAnsi="Arial" w:cs="Arial"/>
              </w:rPr>
            </w:pPr>
            <w:r w:rsidRPr="44767EE4">
              <w:rPr>
                <w:rFonts w:ascii="Arial" w:eastAsia="Arial" w:hAnsi="Arial" w:cs="Arial"/>
                <w:sz w:val="22"/>
                <w:szCs w:val="22"/>
              </w:rPr>
              <w:t>Disciplina profesional:</w:t>
            </w:r>
          </w:p>
        </w:tc>
        <w:tc>
          <w:tcPr>
            <w:tcW w:w="3072" w:type="pct"/>
            <w:vAlign w:val="center"/>
          </w:tcPr>
          <w:p w14:paraId="4415464F" w14:textId="77777777" w:rsidR="00F3143A" w:rsidRPr="00BA102B" w:rsidRDefault="44767EE4" w:rsidP="001253AE">
            <w:pPr>
              <w:rPr>
                <w:rFonts w:ascii="Arial" w:hAnsi="Arial" w:cs="Arial"/>
                <w:color w:val="808080"/>
              </w:rPr>
            </w:pPr>
            <w:r w:rsidRPr="00BA102B">
              <w:rPr>
                <w:rFonts w:ascii="Arial" w:eastAsia="Arial" w:hAnsi="Arial" w:cs="Arial"/>
                <w:iCs/>
                <w:sz w:val="22"/>
                <w:szCs w:val="22"/>
              </w:rPr>
              <w:t>Médico, Químico Farmacobiólogo, Biomédico y otros profesionales del área de la salud</w:t>
            </w:r>
          </w:p>
        </w:tc>
      </w:tr>
      <w:tr w:rsidR="00F3143A" w:rsidRPr="00C56507" w14:paraId="6A85A7C5" w14:textId="77777777" w:rsidTr="44767EE4">
        <w:trPr>
          <w:trHeight w:val="531"/>
          <w:jc w:val="center"/>
        </w:trPr>
        <w:tc>
          <w:tcPr>
            <w:tcW w:w="1928" w:type="pct"/>
            <w:vAlign w:val="center"/>
          </w:tcPr>
          <w:p w14:paraId="06091DC4" w14:textId="77777777" w:rsidR="00F3143A" w:rsidRPr="00EC14AE" w:rsidRDefault="44767EE4" w:rsidP="00EC14AE">
            <w:pPr>
              <w:spacing w:line="360" w:lineRule="auto"/>
              <w:jc w:val="right"/>
              <w:rPr>
                <w:rFonts w:ascii="Arial" w:hAnsi="Arial" w:cs="Arial"/>
              </w:rPr>
            </w:pPr>
            <w:r w:rsidRPr="44767EE4">
              <w:rPr>
                <w:rFonts w:ascii="Arial" w:eastAsia="Arial" w:hAnsi="Arial" w:cs="Arial"/>
                <w:sz w:val="22"/>
                <w:szCs w:val="22"/>
              </w:rPr>
              <w:t>Nivel académico:</w:t>
            </w:r>
          </w:p>
        </w:tc>
        <w:tc>
          <w:tcPr>
            <w:tcW w:w="3072" w:type="pct"/>
            <w:vAlign w:val="center"/>
          </w:tcPr>
          <w:p w14:paraId="3FB674D1" w14:textId="77777777" w:rsidR="00F3143A" w:rsidRPr="00BA102B" w:rsidRDefault="44767EE4" w:rsidP="001253AE">
            <w:pPr>
              <w:rPr>
                <w:rFonts w:ascii="Arial" w:hAnsi="Arial" w:cs="Arial"/>
                <w:color w:val="808080"/>
              </w:rPr>
            </w:pPr>
            <w:r w:rsidRPr="00BA102B">
              <w:rPr>
                <w:rFonts w:ascii="Arial" w:eastAsia="Arial" w:hAnsi="Arial" w:cs="Arial"/>
                <w:iCs/>
                <w:sz w:val="22"/>
                <w:szCs w:val="22"/>
              </w:rPr>
              <w:t>Maestría, Especialidad o Doctorado</w:t>
            </w:r>
          </w:p>
        </w:tc>
      </w:tr>
      <w:tr w:rsidR="00F3143A" w:rsidRPr="00C56507" w14:paraId="1AB6F312" w14:textId="77777777" w:rsidTr="44767EE4">
        <w:trPr>
          <w:jc w:val="center"/>
        </w:trPr>
        <w:tc>
          <w:tcPr>
            <w:tcW w:w="1928" w:type="pct"/>
            <w:vAlign w:val="center"/>
          </w:tcPr>
          <w:p w14:paraId="40611C47" w14:textId="77777777" w:rsidR="00F3143A" w:rsidRPr="00EC14AE" w:rsidRDefault="44767EE4" w:rsidP="00EC14AE">
            <w:pPr>
              <w:spacing w:line="360" w:lineRule="auto"/>
              <w:jc w:val="right"/>
              <w:rPr>
                <w:rFonts w:ascii="Arial" w:hAnsi="Arial" w:cs="Arial"/>
              </w:rPr>
            </w:pPr>
            <w:r w:rsidRPr="44767EE4">
              <w:rPr>
                <w:rFonts w:ascii="Arial" w:eastAsia="Arial" w:hAnsi="Arial" w:cs="Arial"/>
                <w:sz w:val="22"/>
                <w:szCs w:val="22"/>
              </w:rPr>
              <w:t>Experiencia docente:</w:t>
            </w:r>
          </w:p>
        </w:tc>
        <w:tc>
          <w:tcPr>
            <w:tcW w:w="3072" w:type="pct"/>
            <w:vAlign w:val="center"/>
          </w:tcPr>
          <w:p w14:paraId="4E7CA5CD" w14:textId="77777777" w:rsidR="00F3143A" w:rsidRPr="00BA102B" w:rsidRDefault="44767EE4" w:rsidP="001253AE">
            <w:pPr>
              <w:spacing w:line="360" w:lineRule="auto"/>
              <w:rPr>
                <w:rFonts w:ascii="Arial" w:hAnsi="Arial" w:cs="Arial"/>
                <w:color w:val="808080"/>
              </w:rPr>
            </w:pPr>
            <w:r w:rsidRPr="00BA102B">
              <w:rPr>
                <w:rFonts w:ascii="Arial" w:eastAsia="Arial" w:hAnsi="Arial" w:cs="Arial"/>
                <w:iCs/>
                <w:sz w:val="22"/>
                <w:szCs w:val="22"/>
              </w:rPr>
              <w:t>2 años</w:t>
            </w:r>
          </w:p>
        </w:tc>
      </w:tr>
      <w:tr w:rsidR="00F3143A" w:rsidRPr="00C56507" w14:paraId="083731E8" w14:textId="77777777" w:rsidTr="44767EE4">
        <w:trPr>
          <w:jc w:val="center"/>
        </w:trPr>
        <w:tc>
          <w:tcPr>
            <w:tcW w:w="1928" w:type="pct"/>
            <w:vAlign w:val="center"/>
          </w:tcPr>
          <w:p w14:paraId="0A95FD1C" w14:textId="77777777" w:rsidR="00F3143A" w:rsidRPr="00EC14AE" w:rsidRDefault="44767EE4" w:rsidP="00EC14AE">
            <w:pPr>
              <w:spacing w:line="360" w:lineRule="auto"/>
              <w:jc w:val="right"/>
              <w:rPr>
                <w:rFonts w:ascii="Arial" w:hAnsi="Arial" w:cs="Arial"/>
              </w:rPr>
            </w:pPr>
            <w:r w:rsidRPr="44767EE4">
              <w:rPr>
                <w:rFonts w:ascii="Arial" w:eastAsia="Arial" w:hAnsi="Arial" w:cs="Arial"/>
                <w:sz w:val="22"/>
                <w:szCs w:val="22"/>
              </w:rPr>
              <w:t>Experiencia profesional:</w:t>
            </w:r>
          </w:p>
        </w:tc>
        <w:tc>
          <w:tcPr>
            <w:tcW w:w="3072" w:type="pct"/>
            <w:vAlign w:val="center"/>
          </w:tcPr>
          <w:p w14:paraId="0C5D52EF" w14:textId="77777777" w:rsidR="00F3143A" w:rsidRPr="00BA102B" w:rsidRDefault="44767EE4" w:rsidP="001253AE">
            <w:pPr>
              <w:spacing w:line="360" w:lineRule="auto"/>
              <w:rPr>
                <w:rFonts w:ascii="Arial" w:hAnsi="Arial" w:cs="Arial"/>
                <w:color w:val="808080"/>
              </w:rPr>
            </w:pPr>
            <w:r w:rsidRPr="00BA102B">
              <w:rPr>
                <w:rFonts w:ascii="Arial" w:eastAsia="Arial" w:hAnsi="Arial" w:cs="Arial"/>
                <w:iCs/>
                <w:sz w:val="22"/>
                <w:szCs w:val="22"/>
              </w:rPr>
              <w:t>2 años</w:t>
            </w:r>
          </w:p>
        </w:tc>
      </w:tr>
    </w:tbl>
    <w:p w14:paraId="00307867" w14:textId="77777777" w:rsidR="00D34D54" w:rsidRDefault="00D34D54" w:rsidP="00EC14AE">
      <w:pPr>
        <w:jc w:val="both"/>
        <w:rPr>
          <w:rFonts w:ascii="Arial" w:hAnsi="Arial" w:cs="Arial"/>
          <w:b/>
          <w:sz w:val="20"/>
          <w:szCs w:val="20"/>
          <w:lang w:val="es-MX"/>
        </w:rPr>
      </w:pPr>
    </w:p>
    <w:p w14:paraId="3ED7C6EE" w14:textId="77777777" w:rsidR="00F01434" w:rsidRDefault="00F01434" w:rsidP="002234B6">
      <w:pPr>
        <w:spacing w:line="360" w:lineRule="auto"/>
        <w:ind w:left="360"/>
        <w:jc w:val="both"/>
        <w:rPr>
          <w:rFonts w:ascii="Arial" w:hAnsi="Arial" w:cs="Arial"/>
          <w:b/>
          <w:sz w:val="22"/>
          <w:szCs w:val="22"/>
          <w:lang w:val="es-MX"/>
        </w:rPr>
      </w:pPr>
    </w:p>
    <w:p w14:paraId="2C80DEAD" w14:textId="77777777" w:rsidR="0037115E" w:rsidRDefault="44767EE4" w:rsidP="0037115E">
      <w:pPr>
        <w:spacing w:line="360" w:lineRule="auto"/>
        <w:jc w:val="both"/>
        <w:rPr>
          <w:rFonts w:ascii="Arial" w:hAnsi="Arial" w:cs="Arial"/>
          <w:b/>
          <w:sz w:val="22"/>
          <w:szCs w:val="22"/>
          <w:lang w:val="es-MX"/>
        </w:rPr>
      </w:pPr>
      <w:r w:rsidRPr="44767EE4">
        <w:rPr>
          <w:rFonts w:ascii="Arial" w:eastAsia="Arial" w:hAnsi="Arial" w:cs="Arial"/>
          <w:b/>
          <w:bCs/>
          <w:sz w:val="22"/>
          <w:szCs w:val="22"/>
          <w:lang w:val="es-MX"/>
        </w:rPr>
        <w:t>5. PROPÓSITO: Proporcionar al alumno los fundamentos bioquímicos que le permitan comprender el funcionamiento del cuerpo humano  en los estados de salud y enfermedad</w:t>
      </w:r>
    </w:p>
    <w:p w14:paraId="3A9A4861" w14:textId="77777777" w:rsidR="0036291E" w:rsidRPr="002234B6" w:rsidRDefault="0036291E" w:rsidP="00875D0F">
      <w:pPr>
        <w:tabs>
          <w:tab w:val="left" w:pos="945"/>
        </w:tabs>
        <w:rPr>
          <w:rFonts w:ascii="Arial" w:hAnsi="Arial" w:cs="Arial"/>
          <w:i/>
          <w:color w:val="808080"/>
          <w:sz w:val="22"/>
          <w:szCs w:val="22"/>
          <w:u w:val="dotted"/>
        </w:rPr>
      </w:pPr>
    </w:p>
    <w:p w14:paraId="29315F17" w14:textId="08B0E607" w:rsidR="005B32BC" w:rsidRDefault="44767EE4" w:rsidP="005673FA">
      <w:pPr>
        <w:tabs>
          <w:tab w:val="left" w:pos="945"/>
        </w:tabs>
        <w:spacing w:line="360" w:lineRule="auto"/>
        <w:jc w:val="both"/>
        <w:rPr>
          <w:rFonts w:ascii="Arial" w:hAnsi="Arial" w:cs="Arial"/>
          <w:i/>
          <w:color w:val="808080"/>
          <w:sz w:val="22"/>
          <w:szCs w:val="22"/>
          <w:u w:val="dotted"/>
        </w:rPr>
      </w:pPr>
      <w:r w:rsidRPr="44767EE4">
        <w:rPr>
          <w:rFonts w:ascii="Arial" w:eastAsia="Arial" w:hAnsi="Arial" w:cs="Arial"/>
          <w:b/>
          <w:bCs/>
          <w:sz w:val="22"/>
          <w:szCs w:val="22"/>
          <w:lang w:val="es-MX"/>
        </w:rPr>
        <w:t xml:space="preserve">6. COMPETENCIAS PROFESIONALES: </w:t>
      </w:r>
    </w:p>
    <w:tbl>
      <w:tblPr>
        <w:tblStyle w:val="Tablaconcuadrcula"/>
        <w:tblW w:w="0" w:type="auto"/>
        <w:tblLook w:val="04A0" w:firstRow="1" w:lastRow="0" w:firstColumn="1" w:lastColumn="0" w:noHBand="0" w:noVBand="1"/>
      </w:tblPr>
      <w:tblGrid>
        <w:gridCol w:w="10112"/>
      </w:tblGrid>
      <w:tr w:rsidR="00F01434" w14:paraId="3A1490E2" w14:textId="77777777" w:rsidTr="44767EE4">
        <w:tc>
          <w:tcPr>
            <w:tcW w:w="10112" w:type="dxa"/>
          </w:tcPr>
          <w:p w14:paraId="6AF52FFA" w14:textId="77777777" w:rsidR="00F01434" w:rsidRPr="00E9198C" w:rsidRDefault="44767EE4" w:rsidP="00F01434">
            <w:pPr>
              <w:jc w:val="both"/>
              <w:rPr>
                <w:rFonts w:ascii="Arial" w:hAnsi="Arial" w:cs="Arial"/>
                <w:color w:val="808080"/>
                <w:sz w:val="22"/>
                <w:szCs w:val="22"/>
              </w:rPr>
            </w:pPr>
            <w:r w:rsidRPr="00E9198C">
              <w:rPr>
                <w:rFonts w:ascii="Arial" w:eastAsia="Arial" w:hAnsi="Arial" w:cs="Arial"/>
                <w:iCs/>
                <w:sz w:val="22"/>
                <w:szCs w:val="22"/>
              </w:rPr>
              <w:t>Competencia  2..Dominio de las bases científicas de la medicina (AMFEM)</w:t>
            </w:r>
          </w:p>
          <w:p w14:paraId="6E2A7FFE" w14:textId="77777777" w:rsidR="00F01434" w:rsidRPr="00E9198C" w:rsidRDefault="44767EE4" w:rsidP="00F01434">
            <w:pPr>
              <w:jc w:val="both"/>
              <w:rPr>
                <w:rFonts w:ascii="Arial" w:hAnsi="Arial" w:cs="Arial"/>
                <w:color w:val="808080"/>
                <w:sz w:val="22"/>
                <w:szCs w:val="22"/>
              </w:rPr>
            </w:pPr>
            <w:r w:rsidRPr="00E9198C">
              <w:rPr>
                <w:rFonts w:ascii="Arial" w:eastAsia="Arial" w:hAnsi="Arial" w:cs="Arial"/>
                <w:iCs/>
                <w:sz w:val="22"/>
                <w:szCs w:val="22"/>
              </w:rPr>
              <w:t xml:space="preserve"> 2.1 Dimensión biológica</w:t>
            </w:r>
          </w:p>
          <w:p w14:paraId="537045B2" w14:textId="77777777" w:rsidR="00F01434" w:rsidRPr="00E9198C" w:rsidRDefault="44767EE4" w:rsidP="00F01434">
            <w:pPr>
              <w:jc w:val="both"/>
              <w:rPr>
                <w:rFonts w:ascii="Arial" w:hAnsi="Arial" w:cs="Arial"/>
                <w:color w:val="808080"/>
                <w:sz w:val="22"/>
                <w:szCs w:val="22"/>
              </w:rPr>
            </w:pPr>
            <w:r w:rsidRPr="00E9198C">
              <w:rPr>
                <w:rFonts w:ascii="Arial" w:eastAsia="Arial" w:hAnsi="Arial" w:cs="Arial"/>
                <w:iCs/>
                <w:sz w:val="22"/>
                <w:szCs w:val="22"/>
              </w:rPr>
              <w:lastRenderedPageBreak/>
              <w:t>Capacidad de sustentar decisiones médicas en una síntesis del conocimiento teórico, científico y clínico acerca de la estructura y función del organismo humano en condiciones normales y patológicas. Reconociendo que entre la expresión clínica y el proceso patológico existe una mutua interdependencia y que el abordaje preventivo o terapéutico implica incidir sobre las redes multicausales de la enfermedad.</w:t>
            </w:r>
          </w:p>
          <w:p w14:paraId="02EF13F8" w14:textId="77777777" w:rsidR="004406BB" w:rsidRPr="00E9198C" w:rsidRDefault="004406BB" w:rsidP="00F01434">
            <w:pPr>
              <w:jc w:val="both"/>
              <w:rPr>
                <w:rFonts w:ascii="Arial" w:hAnsi="Arial" w:cs="Arial"/>
                <w:color w:val="808080"/>
                <w:sz w:val="22"/>
                <w:szCs w:val="22"/>
              </w:rPr>
            </w:pPr>
          </w:p>
          <w:p w14:paraId="7CB772C6" w14:textId="33262AFB" w:rsidR="004406BB" w:rsidRPr="00E9198C" w:rsidRDefault="44767EE4" w:rsidP="004406BB">
            <w:pPr>
              <w:jc w:val="both"/>
              <w:rPr>
                <w:rFonts w:ascii="Arial" w:hAnsi="Arial" w:cs="Arial"/>
                <w:color w:val="808080"/>
                <w:sz w:val="22"/>
                <w:szCs w:val="22"/>
              </w:rPr>
            </w:pPr>
            <w:r w:rsidRPr="00E9198C">
              <w:rPr>
                <w:rFonts w:ascii="Arial" w:eastAsia="Arial" w:hAnsi="Arial" w:cs="Arial"/>
                <w:iCs/>
                <w:sz w:val="22"/>
                <w:szCs w:val="22"/>
              </w:rPr>
              <w:t xml:space="preserve">Competencia 4. Competencia genérica dominio </w:t>
            </w:r>
            <w:r w:rsidR="00E9198C" w:rsidRPr="00E9198C">
              <w:rPr>
                <w:rFonts w:ascii="Arial" w:eastAsia="Arial" w:hAnsi="Arial" w:cs="Arial"/>
                <w:iCs/>
                <w:sz w:val="22"/>
                <w:szCs w:val="22"/>
              </w:rPr>
              <w:t>ético</w:t>
            </w:r>
            <w:r w:rsidRPr="00E9198C">
              <w:rPr>
                <w:rFonts w:ascii="Arial" w:eastAsia="Arial" w:hAnsi="Arial" w:cs="Arial"/>
                <w:iCs/>
                <w:sz w:val="22"/>
                <w:szCs w:val="22"/>
              </w:rPr>
              <w:t xml:space="preserve"> y del profesionalismo</w:t>
            </w:r>
          </w:p>
          <w:p w14:paraId="24DD29ED" w14:textId="77777777" w:rsidR="004406BB" w:rsidRPr="00E9198C" w:rsidRDefault="44767EE4" w:rsidP="004406BB">
            <w:pPr>
              <w:jc w:val="both"/>
              <w:rPr>
                <w:rFonts w:ascii="Arial" w:hAnsi="Arial" w:cs="Arial"/>
                <w:color w:val="808080"/>
                <w:sz w:val="22"/>
                <w:szCs w:val="22"/>
              </w:rPr>
            </w:pPr>
            <w:r w:rsidRPr="00E9198C">
              <w:rPr>
                <w:rFonts w:ascii="Arial" w:eastAsia="Arial" w:hAnsi="Arial" w:cs="Arial"/>
                <w:iCs/>
                <w:sz w:val="22"/>
                <w:szCs w:val="22"/>
              </w:rPr>
              <w:t>Actuar de conformidad con los valores que identifican a la profesión médica, mostrando su compromiso con los pacientes, sus familias, la comunidad y la sociedad en general a fin de dar respuesta a las necesidades de salud</w:t>
            </w:r>
            <w:r w:rsidRPr="00E9198C">
              <w:t>.</w:t>
            </w:r>
          </w:p>
        </w:tc>
      </w:tr>
    </w:tbl>
    <w:p w14:paraId="3A30E9D1" w14:textId="77777777" w:rsidR="00F01434" w:rsidRDefault="00F01434" w:rsidP="00F01434">
      <w:pPr>
        <w:rPr>
          <w:rFonts w:ascii="Arial" w:hAnsi="Arial" w:cs="Arial"/>
          <w:b/>
          <w:sz w:val="22"/>
          <w:szCs w:val="22"/>
        </w:rPr>
      </w:pPr>
    </w:p>
    <w:p w14:paraId="6AE6D764" w14:textId="77777777" w:rsidR="00D34D54" w:rsidRDefault="00D34D54" w:rsidP="00F4197D">
      <w:pPr>
        <w:tabs>
          <w:tab w:val="left" w:pos="945"/>
        </w:tabs>
      </w:pPr>
    </w:p>
    <w:p w14:paraId="6F2933EC" w14:textId="77777777" w:rsidR="00EE49CC" w:rsidRDefault="00EE49CC" w:rsidP="00F4197D">
      <w:pPr>
        <w:tabs>
          <w:tab w:val="left" w:pos="945"/>
        </w:tabs>
      </w:pPr>
    </w:p>
    <w:p w14:paraId="2C1EB82A" w14:textId="77777777" w:rsidR="00793527" w:rsidRDefault="00793527" w:rsidP="00F4197D">
      <w:pPr>
        <w:tabs>
          <w:tab w:val="left" w:pos="945"/>
        </w:tabs>
      </w:pPr>
    </w:p>
    <w:p w14:paraId="7C28BAFA" w14:textId="77777777" w:rsidR="00793527" w:rsidRDefault="00793527" w:rsidP="00F4197D">
      <w:pPr>
        <w:tabs>
          <w:tab w:val="left" w:pos="945"/>
        </w:tabs>
      </w:pPr>
    </w:p>
    <w:p w14:paraId="0F42C152" w14:textId="77777777" w:rsidR="00D34D54" w:rsidRDefault="00D34D54" w:rsidP="00F4197D">
      <w:pPr>
        <w:tabs>
          <w:tab w:val="left" w:pos="945"/>
        </w:tabs>
      </w:pPr>
    </w:p>
    <w:p w14:paraId="65A533DC" w14:textId="77777777" w:rsidR="00D34D54" w:rsidRPr="003567A6" w:rsidRDefault="44767EE4" w:rsidP="003567A6">
      <w:pPr>
        <w:rPr>
          <w:rFonts w:ascii="Arial" w:hAnsi="Arial" w:cs="Arial"/>
          <w:b/>
          <w:sz w:val="22"/>
          <w:szCs w:val="22"/>
        </w:rPr>
      </w:pPr>
      <w:r w:rsidRPr="44767EE4">
        <w:rPr>
          <w:rFonts w:ascii="Arial" w:eastAsia="Arial" w:hAnsi="Arial" w:cs="Arial"/>
          <w:b/>
          <w:bCs/>
          <w:sz w:val="22"/>
          <w:szCs w:val="22"/>
        </w:rPr>
        <w:t>7. CONTENIDOS TEMÁTICOS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2"/>
        <w:gridCol w:w="3686"/>
        <w:gridCol w:w="3560"/>
      </w:tblGrid>
      <w:tr w:rsidR="002C7C24" w:rsidRPr="006D348C" w14:paraId="57F5A5CC" w14:textId="77777777" w:rsidTr="44767EE4">
        <w:trPr>
          <w:cantSplit/>
          <w:trHeight w:val="559"/>
          <w:tblHeader/>
        </w:trPr>
        <w:tc>
          <w:tcPr>
            <w:tcW w:w="1444" w:type="pct"/>
            <w:shd w:val="clear" w:color="auto" w:fill="CCCCCC"/>
            <w:vAlign w:val="center"/>
          </w:tcPr>
          <w:p w14:paraId="0B999AC2" w14:textId="77777777" w:rsidR="00D4289C" w:rsidRPr="006D348C" w:rsidRDefault="44767EE4" w:rsidP="005A1949">
            <w:pPr>
              <w:jc w:val="center"/>
              <w:rPr>
                <w:rFonts w:ascii="Arial" w:eastAsia="SimSun" w:hAnsi="Arial" w:cs="Arial"/>
                <w:b/>
              </w:rPr>
            </w:pPr>
            <w:r w:rsidRPr="44767EE4">
              <w:rPr>
                <w:rFonts w:ascii="Arial,SimSun" w:eastAsia="Arial,SimSun" w:hAnsi="Arial,SimSun" w:cs="Arial,SimSun"/>
                <w:b/>
                <w:bCs/>
              </w:rPr>
              <w:t>Unidad de Aprendizaje</w:t>
            </w:r>
          </w:p>
        </w:tc>
        <w:tc>
          <w:tcPr>
            <w:tcW w:w="1809" w:type="pct"/>
            <w:shd w:val="clear" w:color="auto" w:fill="CCCCCC"/>
            <w:vAlign w:val="center"/>
          </w:tcPr>
          <w:p w14:paraId="04CB1DB8" w14:textId="77777777" w:rsidR="00D4289C" w:rsidRPr="006D348C" w:rsidRDefault="44767EE4" w:rsidP="000F2A89">
            <w:pPr>
              <w:jc w:val="center"/>
              <w:rPr>
                <w:rFonts w:ascii="Arial" w:eastAsia="SimSun" w:hAnsi="Arial" w:cs="Arial"/>
                <w:b/>
              </w:rPr>
            </w:pPr>
            <w:r w:rsidRPr="44767EE4">
              <w:rPr>
                <w:rFonts w:ascii="Arial,SimSun" w:eastAsia="Arial,SimSun" w:hAnsi="Arial,SimSun" w:cs="Arial,SimSun"/>
                <w:b/>
                <w:bCs/>
              </w:rPr>
              <w:t>Contenido Temático</w:t>
            </w:r>
          </w:p>
        </w:tc>
        <w:tc>
          <w:tcPr>
            <w:tcW w:w="1747" w:type="pct"/>
            <w:shd w:val="clear" w:color="auto" w:fill="CCCCCC"/>
            <w:vAlign w:val="center"/>
          </w:tcPr>
          <w:p w14:paraId="25CC92C4" w14:textId="77777777" w:rsidR="00D4289C" w:rsidRPr="006D348C" w:rsidRDefault="44767EE4" w:rsidP="000F2A89">
            <w:pPr>
              <w:jc w:val="center"/>
              <w:rPr>
                <w:rFonts w:ascii="Arial" w:eastAsia="SimSun" w:hAnsi="Arial" w:cs="Arial"/>
                <w:b/>
              </w:rPr>
            </w:pPr>
            <w:r w:rsidRPr="44767EE4">
              <w:rPr>
                <w:rFonts w:ascii="Arial,SimSun" w:eastAsia="Arial,SimSun" w:hAnsi="Arial,SimSun" w:cs="Arial,SimSun"/>
                <w:b/>
                <w:bCs/>
              </w:rPr>
              <w:t>Referencias</w:t>
            </w:r>
          </w:p>
        </w:tc>
      </w:tr>
      <w:tr w:rsidR="008861D8" w:rsidRPr="008861D8" w14:paraId="45684302" w14:textId="77777777" w:rsidTr="44767EE4">
        <w:trPr>
          <w:trHeight w:val="4847"/>
        </w:trPr>
        <w:tc>
          <w:tcPr>
            <w:tcW w:w="1444" w:type="pct"/>
          </w:tcPr>
          <w:p w14:paraId="7A0DFA49" w14:textId="77777777" w:rsidR="008861D8" w:rsidRPr="009246AB" w:rsidRDefault="44767EE4" w:rsidP="008861D8">
            <w:pPr>
              <w:pStyle w:val="Prrafodelista"/>
              <w:ind w:left="142"/>
              <w:rPr>
                <w:rFonts w:ascii="Arial" w:eastAsia="SimSun" w:hAnsi="Arial" w:cs="Arial"/>
                <w:bCs/>
                <w:sz w:val="22"/>
                <w:szCs w:val="22"/>
              </w:rPr>
            </w:pPr>
            <w:r w:rsidRPr="44767EE4">
              <w:rPr>
                <w:rFonts w:ascii="Arial" w:eastAsia="Arial" w:hAnsi="Arial" w:cs="Arial"/>
                <w:b/>
                <w:bCs/>
                <w:sz w:val="22"/>
                <w:szCs w:val="22"/>
              </w:rPr>
              <w:t>I. PRINCIPIOS BÁSICOS DE BIOQUÍMICA</w:t>
            </w:r>
          </w:p>
        </w:tc>
        <w:tc>
          <w:tcPr>
            <w:tcW w:w="1809" w:type="pct"/>
          </w:tcPr>
          <w:p w14:paraId="5ACD7867" w14:textId="77777777" w:rsidR="008861D8" w:rsidRPr="00387001" w:rsidRDefault="44767EE4" w:rsidP="005D46F5">
            <w:pPr>
              <w:rPr>
                <w:rFonts w:ascii="Arial" w:hAnsi="Arial" w:cs="Arial"/>
                <w:b/>
                <w:sz w:val="22"/>
                <w:szCs w:val="22"/>
              </w:rPr>
            </w:pPr>
            <w:r w:rsidRPr="44767EE4">
              <w:rPr>
                <w:rFonts w:ascii="Arial" w:eastAsia="Arial" w:hAnsi="Arial" w:cs="Arial"/>
                <w:b/>
                <w:bCs/>
                <w:sz w:val="22"/>
                <w:szCs w:val="22"/>
              </w:rPr>
              <w:t>1. 1 Importancia de la bioquímica en el área de la salud</w:t>
            </w:r>
          </w:p>
          <w:p w14:paraId="4EC6BFC7" w14:textId="77777777" w:rsidR="008861D8" w:rsidRPr="00387001" w:rsidRDefault="008861D8" w:rsidP="005D46F5">
            <w:pPr>
              <w:rPr>
                <w:rFonts w:ascii="Arial" w:hAnsi="Arial" w:cs="Arial"/>
                <w:sz w:val="22"/>
                <w:szCs w:val="22"/>
              </w:rPr>
            </w:pPr>
          </w:p>
          <w:p w14:paraId="7C325869" w14:textId="77777777" w:rsidR="008861D8" w:rsidRPr="00387001" w:rsidRDefault="44767EE4" w:rsidP="005D46F5">
            <w:pPr>
              <w:rPr>
                <w:rFonts w:ascii="Arial" w:hAnsi="Arial" w:cs="Arial"/>
                <w:b/>
                <w:sz w:val="22"/>
                <w:szCs w:val="22"/>
              </w:rPr>
            </w:pPr>
            <w:r w:rsidRPr="44767EE4">
              <w:rPr>
                <w:rFonts w:ascii="Arial" w:eastAsia="Arial" w:hAnsi="Arial" w:cs="Arial"/>
                <w:b/>
                <w:bCs/>
                <w:sz w:val="22"/>
                <w:szCs w:val="22"/>
              </w:rPr>
              <w:t>1.2 Bioelementos e interacciones químicas</w:t>
            </w:r>
          </w:p>
          <w:p w14:paraId="7FC1E050" w14:textId="77777777" w:rsidR="008861D8" w:rsidRPr="00387001" w:rsidRDefault="44767EE4" w:rsidP="005D46F5">
            <w:pPr>
              <w:rPr>
                <w:rFonts w:ascii="Arial" w:hAnsi="Arial" w:cs="Arial"/>
                <w:sz w:val="22"/>
                <w:szCs w:val="22"/>
              </w:rPr>
            </w:pPr>
            <w:r w:rsidRPr="44767EE4">
              <w:rPr>
                <w:rFonts w:ascii="Arial" w:eastAsia="Arial" w:hAnsi="Arial" w:cs="Arial"/>
                <w:sz w:val="22"/>
                <w:szCs w:val="22"/>
              </w:rPr>
              <w:t>1. 2.1 Elementos de importancia fisiológica</w:t>
            </w:r>
          </w:p>
          <w:p w14:paraId="1730A8BA" w14:textId="77777777" w:rsidR="008861D8" w:rsidRPr="00387001" w:rsidRDefault="44767EE4" w:rsidP="005D46F5">
            <w:pPr>
              <w:rPr>
                <w:rFonts w:ascii="Arial" w:hAnsi="Arial" w:cs="Arial"/>
                <w:sz w:val="22"/>
                <w:szCs w:val="22"/>
              </w:rPr>
            </w:pPr>
            <w:r w:rsidRPr="44767EE4">
              <w:rPr>
                <w:rFonts w:ascii="Arial" w:eastAsia="Arial" w:hAnsi="Arial" w:cs="Arial"/>
                <w:sz w:val="22"/>
                <w:szCs w:val="22"/>
              </w:rPr>
              <w:t>1.2.2 Enlaces covalentes y no covalentes</w:t>
            </w:r>
          </w:p>
          <w:p w14:paraId="44F0B807" w14:textId="77777777" w:rsidR="008861D8" w:rsidRPr="00387001" w:rsidRDefault="44767EE4" w:rsidP="005D46F5">
            <w:pPr>
              <w:rPr>
                <w:rFonts w:ascii="Arial" w:hAnsi="Arial" w:cs="Arial"/>
                <w:sz w:val="22"/>
                <w:szCs w:val="22"/>
              </w:rPr>
            </w:pPr>
            <w:r w:rsidRPr="44767EE4">
              <w:rPr>
                <w:rFonts w:ascii="Arial" w:eastAsia="Arial" w:hAnsi="Arial" w:cs="Arial"/>
                <w:sz w:val="22"/>
                <w:szCs w:val="22"/>
              </w:rPr>
              <w:t>1.2.3 Isomería</w:t>
            </w:r>
          </w:p>
          <w:p w14:paraId="42A30601" w14:textId="77777777" w:rsidR="008861D8" w:rsidRPr="00387001" w:rsidRDefault="44767EE4" w:rsidP="005D46F5">
            <w:pPr>
              <w:rPr>
                <w:rFonts w:ascii="Arial" w:hAnsi="Arial" w:cs="Arial"/>
                <w:sz w:val="22"/>
                <w:szCs w:val="22"/>
              </w:rPr>
            </w:pPr>
            <w:r w:rsidRPr="44767EE4">
              <w:rPr>
                <w:rFonts w:ascii="Arial" w:eastAsia="Arial" w:hAnsi="Arial" w:cs="Arial"/>
                <w:sz w:val="22"/>
                <w:szCs w:val="22"/>
              </w:rPr>
              <w:t>1.2.4Oxido-Reducción</w:t>
            </w:r>
          </w:p>
          <w:p w14:paraId="0B21BE51" w14:textId="77777777" w:rsidR="008861D8" w:rsidRPr="00387001" w:rsidRDefault="008861D8" w:rsidP="005D46F5">
            <w:pPr>
              <w:rPr>
                <w:rFonts w:ascii="Arial" w:hAnsi="Arial" w:cs="Arial"/>
                <w:sz w:val="22"/>
                <w:szCs w:val="22"/>
              </w:rPr>
            </w:pPr>
          </w:p>
          <w:p w14:paraId="100464A4" w14:textId="77777777" w:rsidR="008861D8" w:rsidRPr="00387001" w:rsidRDefault="44767EE4" w:rsidP="005D46F5">
            <w:pPr>
              <w:rPr>
                <w:rFonts w:ascii="Arial" w:hAnsi="Arial" w:cs="Arial"/>
                <w:b/>
                <w:sz w:val="22"/>
                <w:szCs w:val="22"/>
              </w:rPr>
            </w:pPr>
            <w:r w:rsidRPr="44767EE4">
              <w:rPr>
                <w:rFonts w:ascii="Arial" w:eastAsia="Arial" w:hAnsi="Arial" w:cs="Arial"/>
                <w:b/>
                <w:bCs/>
                <w:sz w:val="22"/>
                <w:szCs w:val="22"/>
              </w:rPr>
              <w:t>1.3 Biomoléculas</w:t>
            </w:r>
          </w:p>
          <w:p w14:paraId="5C3CC6DA" w14:textId="77777777" w:rsidR="008861D8" w:rsidRPr="00387001" w:rsidRDefault="44767EE4" w:rsidP="005D46F5">
            <w:pPr>
              <w:rPr>
                <w:rFonts w:ascii="Arial" w:hAnsi="Arial" w:cs="Arial"/>
                <w:sz w:val="22"/>
                <w:szCs w:val="22"/>
              </w:rPr>
            </w:pPr>
            <w:r w:rsidRPr="44767EE4">
              <w:rPr>
                <w:rFonts w:ascii="Arial" w:eastAsia="Arial" w:hAnsi="Arial" w:cs="Arial"/>
                <w:sz w:val="22"/>
                <w:szCs w:val="22"/>
              </w:rPr>
              <w:t xml:space="preserve">1.3.1 Grupos funcionales </w:t>
            </w:r>
          </w:p>
          <w:p w14:paraId="39428453" w14:textId="77777777" w:rsidR="008861D8" w:rsidRPr="00387001" w:rsidRDefault="44767EE4" w:rsidP="005D46F5">
            <w:pPr>
              <w:rPr>
                <w:rFonts w:ascii="Arial" w:hAnsi="Arial" w:cs="Arial"/>
                <w:sz w:val="22"/>
                <w:szCs w:val="22"/>
              </w:rPr>
            </w:pPr>
            <w:r w:rsidRPr="44767EE4">
              <w:rPr>
                <w:rFonts w:ascii="Arial" w:eastAsia="Arial" w:hAnsi="Arial" w:cs="Arial"/>
                <w:sz w:val="22"/>
                <w:szCs w:val="22"/>
              </w:rPr>
              <w:t xml:space="preserve">1.3.2 Moléculas orgánicas </w:t>
            </w:r>
          </w:p>
          <w:p w14:paraId="029D5012" w14:textId="77777777" w:rsidR="008861D8" w:rsidRPr="00387001" w:rsidRDefault="44767EE4" w:rsidP="005D46F5">
            <w:pPr>
              <w:rPr>
                <w:rFonts w:ascii="Arial" w:hAnsi="Arial" w:cs="Arial"/>
                <w:sz w:val="22"/>
                <w:szCs w:val="22"/>
              </w:rPr>
            </w:pPr>
            <w:r w:rsidRPr="44767EE4">
              <w:rPr>
                <w:rFonts w:ascii="Arial" w:eastAsia="Arial" w:hAnsi="Arial" w:cs="Arial"/>
                <w:sz w:val="22"/>
                <w:szCs w:val="22"/>
              </w:rPr>
              <w:t xml:space="preserve">1.3.3. Moléculas inorgánicas </w:t>
            </w:r>
          </w:p>
          <w:p w14:paraId="5BC0A98D" w14:textId="77777777" w:rsidR="008861D8" w:rsidRPr="00387001" w:rsidRDefault="008861D8" w:rsidP="005D46F5">
            <w:pPr>
              <w:rPr>
                <w:rFonts w:ascii="Arial" w:hAnsi="Arial" w:cs="Arial"/>
                <w:sz w:val="22"/>
                <w:szCs w:val="22"/>
              </w:rPr>
            </w:pPr>
          </w:p>
          <w:p w14:paraId="0A678C50" w14:textId="77777777" w:rsidR="008861D8" w:rsidRPr="00387001" w:rsidRDefault="008861D8" w:rsidP="005D46F5">
            <w:pPr>
              <w:rPr>
                <w:rFonts w:ascii="Arial" w:eastAsia="SimSun" w:hAnsi="Arial" w:cs="Arial"/>
                <w:color w:val="A6A6A6" w:themeColor="background1" w:themeShade="A6"/>
                <w:sz w:val="22"/>
                <w:szCs w:val="22"/>
              </w:rPr>
            </w:pPr>
          </w:p>
        </w:tc>
        <w:tc>
          <w:tcPr>
            <w:tcW w:w="1747" w:type="pct"/>
          </w:tcPr>
          <w:p w14:paraId="56A1EA3E" w14:textId="77777777" w:rsidR="008861D8" w:rsidRPr="00D110FF" w:rsidRDefault="008861D8" w:rsidP="008861D8">
            <w:pPr>
              <w:rPr>
                <w:rFonts w:ascii="Arial" w:hAnsi="Arial" w:cs="Arial"/>
                <w:sz w:val="22"/>
                <w:szCs w:val="22"/>
                <w:lang w:val="es-MX"/>
              </w:rPr>
            </w:pPr>
            <w:r w:rsidRPr="44767EE4">
              <w:rPr>
                <w:rFonts w:ascii="Arial" w:eastAsia="Arial" w:hAnsi="Arial" w:cs="Arial"/>
                <w:sz w:val="22"/>
                <w:szCs w:val="22"/>
                <w:lang w:val="en-US"/>
              </w:rPr>
              <w:t xml:space="preserve">Murray, R.,  Bender, D., Botham, K.,  Kennelly, P., Rodwell, V. </w:t>
            </w:r>
            <w:r w:rsidRPr="44767EE4">
              <w:rPr>
                <w:rFonts w:ascii="Arial" w:eastAsia="Arial" w:hAnsi="Arial" w:cs="Arial"/>
                <w:color w:val="252525"/>
                <w:sz w:val="22"/>
                <w:szCs w:val="22"/>
                <w:shd w:val="clear" w:color="auto" w:fill="FFFFFF"/>
                <w:lang w:val="en-US"/>
              </w:rPr>
              <w:t xml:space="preserve">&amp; </w:t>
            </w:r>
            <w:r w:rsidRPr="44767EE4">
              <w:rPr>
                <w:rFonts w:ascii="Arial" w:eastAsia="Arial" w:hAnsi="Arial" w:cs="Arial"/>
                <w:sz w:val="22"/>
                <w:szCs w:val="22"/>
                <w:lang w:val="en-US"/>
              </w:rPr>
              <w:t xml:space="preserve">Weil, A. (2013). </w:t>
            </w:r>
            <w:r w:rsidRPr="44767EE4">
              <w:rPr>
                <w:rFonts w:ascii="Arial" w:eastAsia="Arial" w:hAnsi="Arial" w:cs="Arial"/>
                <w:i/>
                <w:iCs/>
                <w:sz w:val="22"/>
                <w:szCs w:val="22"/>
                <w:lang w:val="es-MX"/>
              </w:rPr>
              <w:t>Capítulo 1</w:t>
            </w:r>
            <w:r w:rsidRPr="44767EE4">
              <w:rPr>
                <w:rFonts w:ascii="Arial" w:eastAsia="Arial" w:hAnsi="Arial" w:cs="Arial"/>
                <w:sz w:val="22"/>
                <w:szCs w:val="22"/>
                <w:lang w:val="es-MX"/>
              </w:rPr>
              <w:t xml:space="preserve">. En </w:t>
            </w:r>
          </w:p>
          <w:p w14:paraId="517EF01F" w14:textId="77777777" w:rsidR="008861D8" w:rsidRPr="00E20140" w:rsidRDefault="44767EE4" w:rsidP="008861D8">
            <w:pPr>
              <w:rPr>
                <w:rFonts w:ascii="Arial" w:hAnsi="Arial" w:cs="Arial"/>
                <w:sz w:val="22"/>
                <w:szCs w:val="22"/>
              </w:rPr>
            </w:pPr>
            <w:r w:rsidRPr="44767EE4">
              <w:rPr>
                <w:rFonts w:ascii="Arial" w:eastAsia="Arial" w:hAnsi="Arial" w:cs="Arial"/>
                <w:sz w:val="22"/>
                <w:szCs w:val="22"/>
              </w:rPr>
              <w:t xml:space="preserve">Harper Bioquímica Ilustrada (pp 1-5). México: McGraw Hill, </w:t>
            </w:r>
          </w:p>
          <w:p w14:paraId="4F63F7BA" w14:textId="77777777" w:rsidR="008861D8" w:rsidRPr="00E20140" w:rsidRDefault="008861D8" w:rsidP="008861D8">
            <w:pPr>
              <w:rPr>
                <w:rFonts w:ascii="Arial" w:hAnsi="Arial" w:cs="Arial"/>
                <w:sz w:val="22"/>
                <w:szCs w:val="22"/>
              </w:rPr>
            </w:pPr>
          </w:p>
          <w:p w14:paraId="656EBFCF" w14:textId="77777777" w:rsidR="008861D8" w:rsidRPr="002A6DA7" w:rsidRDefault="44767EE4" w:rsidP="008861D8">
            <w:pPr>
              <w:rPr>
                <w:rFonts w:ascii="Arial" w:hAnsi="Arial" w:cs="Arial"/>
                <w:color w:val="000000"/>
                <w:sz w:val="22"/>
                <w:szCs w:val="22"/>
                <w:lang w:val="en-US"/>
              </w:rPr>
            </w:pPr>
            <w:r w:rsidRPr="44767EE4">
              <w:rPr>
                <w:rFonts w:ascii="Arial" w:eastAsia="Arial" w:hAnsi="Arial" w:cs="Arial"/>
                <w:color w:val="000000" w:themeColor="text1"/>
                <w:sz w:val="22"/>
                <w:szCs w:val="22"/>
              </w:rPr>
              <w:t xml:space="preserve">Trudy Mckee. (2014). </w:t>
            </w:r>
            <w:r w:rsidRPr="44767EE4">
              <w:rPr>
                <w:rFonts w:ascii="Arial" w:eastAsia="Arial" w:hAnsi="Arial" w:cs="Arial"/>
                <w:i/>
                <w:iCs/>
                <w:color w:val="000000" w:themeColor="text1"/>
                <w:sz w:val="22"/>
                <w:szCs w:val="22"/>
              </w:rPr>
              <w:t>Capítulos 1 y 2</w:t>
            </w:r>
            <w:r w:rsidRPr="44767EE4">
              <w:rPr>
                <w:rFonts w:ascii="Arial" w:eastAsia="Arial" w:hAnsi="Arial" w:cs="Arial"/>
                <w:color w:val="000000" w:themeColor="text1"/>
                <w:sz w:val="22"/>
                <w:szCs w:val="22"/>
              </w:rPr>
              <w:t xml:space="preserve">. En Bioquímica. Las bases moleculares de la vida. </w:t>
            </w:r>
            <w:r w:rsidRPr="44767EE4">
              <w:rPr>
                <w:rFonts w:ascii="Arial" w:eastAsia="Arial" w:hAnsi="Arial" w:cs="Arial"/>
                <w:color w:val="000000" w:themeColor="text1"/>
                <w:sz w:val="22"/>
                <w:szCs w:val="22"/>
                <w:lang w:val="en-US"/>
              </w:rPr>
              <w:t>México: McGraw Hill</w:t>
            </w:r>
          </w:p>
          <w:p w14:paraId="3B1B1189" w14:textId="77777777" w:rsidR="008861D8" w:rsidRPr="002A6DA7" w:rsidRDefault="008861D8" w:rsidP="008861D8">
            <w:pPr>
              <w:rPr>
                <w:rFonts w:ascii="Arial" w:hAnsi="Arial" w:cs="Arial"/>
                <w:color w:val="000000"/>
                <w:sz w:val="22"/>
                <w:szCs w:val="22"/>
                <w:lang w:val="en-US"/>
              </w:rPr>
            </w:pPr>
          </w:p>
          <w:p w14:paraId="475DD388" w14:textId="77777777" w:rsidR="008861D8" w:rsidRPr="002A6DA7" w:rsidRDefault="008861D8" w:rsidP="008861D8">
            <w:pPr>
              <w:rPr>
                <w:rFonts w:ascii="Arial" w:hAnsi="Arial" w:cs="Arial"/>
                <w:color w:val="000000"/>
                <w:sz w:val="16"/>
                <w:szCs w:val="22"/>
              </w:rPr>
            </w:pPr>
            <w:r w:rsidRPr="44767EE4">
              <w:rPr>
                <w:rFonts w:ascii="Arial" w:eastAsia="Arial" w:hAnsi="Arial" w:cs="Arial"/>
                <w:color w:val="222222"/>
                <w:sz w:val="22"/>
                <w:szCs w:val="22"/>
                <w:shd w:val="clear" w:color="auto" w:fill="FFFFFF"/>
                <w:lang w:val="en-US"/>
              </w:rPr>
              <w:t>Dominiczak, M. H. (2011). Contribution of biochemistry to medicine: medical biochemistry and clinical biochemistry.</w:t>
            </w:r>
            <w:r w:rsidRPr="44767EE4">
              <w:rPr>
                <w:rStyle w:val="apple-converted-space"/>
                <w:rFonts w:ascii="Arial" w:eastAsia="Arial" w:hAnsi="Arial" w:cs="Arial"/>
                <w:color w:val="222222"/>
                <w:sz w:val="22"/>
                <w:szCs w:val="22"/>
                <w:shd w:val="clear" w:color="auto" w:fill="FFFFFF"/>
                <w:lang w:val="en-US"/>
              </w:rPr>
              <w:t> </w:t>
            </w:r>
            <w:r w:rsidRPr="44767EE4">
              <w:rPr>
                <w:rFonts w:ascii="Arial" w:eastAsia="Arial" w:hAnsi="Arial" w:cs="Arial"/>
                <w:i/>
                <w:iCs/>
                <w:color w:val="222222"/>
                <w:sz w:val="22"/>
                <w:szCs w:val="22"/>
                <w:shd w:val="clear" w:color="auto" w:fill="FFFFFF"/>
              </w:rPr>
              <w:t>Encyclopedia of Life Support Systems, atual</w:t>
            </w:r>
            <w:r w:rsidRPr="44767EE4">
              <w:rPr>
                <w:rFonts w:ascii="Arial" w:eastAsia="Arial" w:hAnsi="Arial" w:cs="Arial"/>
                <w:color w:val="222222"/>
                <w:sz w:val="22"/>
                <w:szCs w:val="22"/>
                <w:shd w:val="clear" w:color="auto" w:fill="FFFFFF"/>
              </w:rPr>
              <w:t>.</w:t>
            </w:r>
          </w:p>
          <w:p w14:paraId="45A87DD8" w14:textId="77777777" w:rsidR="008861D8" w:rsidRPr="00182C42" w:rsidRDefault="008861D8" w:rsidP="0070522B">
            <w:pPr>
              <w:rPr>
                <w:rFonts w:ascii="Arial" w:hAnsi="Arial" w:cs="Arial"/>
                <w:sz w:val="22"/>
                <w:szCs w:val="22"/>
              </w:rPr>
            </w:pPr>
          </w:p>
        </w:tc>
      </w:tr>
      <w:tr w:rsidR="008861D8" w:rsidRPr="00F14891" w14:paraId="4BD833F2" w14:textId="77777777" w:rsidTr="44767EE4">
        <w:trPr>
          <w:trHeight w:val="4847"/>
        </w:trPr>
        <w:tc>
          <w:tcPr>
            <w:tcW w:w="1444" w:type="pct"/>
          </w:tcPr>
          <w:p w14:paraId="54CF9D6C" w14:textId="77777777" w:rsidR="008861D8" w:rsidRPr="009246AB" w:rsidRDefault="44767EE4" w:rsidP="008861D8">
            <w:pPr>
              <w:pStyle w:val="Prrafodelista"/>
              <w:ind w:left="142"/>
              <w:rPr>
                <w:rFonts w:ascii="Arial" w:eastAsia="SimSun" w:hAnsi="Arial" w:cs="Arial"/>
                <w:bCs/>
                <w:sz w:val="22"/>
                <w:szCs w:val="22"/>
              </w:rPr>
            </w:pPr>
            <w:r w:rsidRPr="44767EE4">
              <w:rPr>
                <w:rFonts w:ascii="Arial" w:eastAsia="Arial" w:hAnsi="Arial" w:cs="Arial"/>
                <w:b/>
                <w:bCs/>
                <w:sz w:val="22"/>
                <w:szCs w:val="22"/>
              </w:rPr>
              <w:t>II. HOMEOSTASIS DEL AGUA, ELECTROLITOS Y pH</w:t>
            </w:r>
          </w:p>
        </w:tc>
        <w:tc>
          <w:tcPr>
            <w:tcW w:w="1809" w:type="pct"/>
          </w:tcPr>
          <w:p w14:paraId="2B8DBF25" w14:textId="77777777" w:rsidR="008861D8" w:rsidRPr="00387001" w:rsidRDefault="44767EE4" w:rsidP="005D46F5">
            <w:pPr>
              <w:rPr>
                <w:rFonts w:ascii="Arial" w:hAnsi="Arial" w:cs="Arial"/>
                <w:b/>
                <w:sz w:val="22"/>
                <w:szCs w:val="22"/>
              </w:rPr>
            </w:pPr>
            <w:r w:rsidRPr="44767EE4">
              <w:rPr>
                <w:rFonts w:ascii="Arial" w:eastAsia="Arial" w:hAnsi="Arial" w:cs="Arial"/>
                <w:b/>
                <w:bCs/>
                <w:sz w:val="22"/>
                <w:szCs w:val="22"/>
              </w:rPr>
              <w:t>2.1 Importancia, distribución y función en el cuerpo humano</w:t>
            </w:r>
          </w:p>
          <w:p w14:paraId="1442641D" w14:textId="77777777" w:rsidR="008861D8" w:rsidRPr="00387001" w:rsidRDefault="44767EE4" w:rsidP="005D46F5">
            <w:pPr>
              <w:rPr>
                <w:rFonts w:ascii="Arial" w:hAnsi="Arial" w:cs="Arial"/>
                <w:sz w:val="22"/>
                <w:szCs w:val="22"/>
              </w:rPr>
            </w:pPr>
            <w:r w:rsidRPr="44767EE4">
              <w:rPr>
                <w:rFonts w:ascii="Arial" w:eastAsia="Arial" w:hAnsi="Arial" w:cs="Arial"/>
                <w:sz w:val="22"/>
                <w:szCs w:val="22"/>
              </w:rPr>
              <w:t xml:space="preserve">2.1.1 Obtención, absorción y eliminación de agua. </w:t>
            </w:r>
          </w:p>
          <w:p w14:paraId="5253EAD2" w14:textId="77777777" w:rsidR="008861D8" w:rsidRPr="00387001" w:rsidRDefault="44767EE4" w:rsidP="005D46F5">
            <w:pPr>
              <w:rPr>
                <w:rFonts w:ascii="Arial" w:hAnsi="Arial" w:cs="Arial"/>
                <w:sz w:val="22"/>
                <w:szCs w:val="22"/>
              </w:rPr>
            </w:pPr>
            <w:r w:rsidRPr="44767EE4">
              <w:rPr>
                <w:rFonts w:ascii="Arial" w:eastAsia="Arial" w:hAnsi="Arial" w:cs="Arial"/>
                <w:sz w:val="22"/>
                <w:szCs w:val="22"/>
              </w:rPr>
              <w:t>2.1.2 Compartimentalización del agua</w:t>
            </w:r>
          </w:p>
          <w:p w14:paraId="78F47095" w14:textId="77777777" w:rsidR="008861D8" w:rsidRPr="00387001" w:rsidRDefault="44767EE4" w:rsidP="005D46F5">
            <w:pPr>
              <w:rPr>
                <w:rFonts w:ascii="Arial" w:hAnsi="Arial" w:cs="Arial"/>
                <w:sz w:val="22"/>
                <w:szCs w:val="22"/>
              </w:rPr>
            </w:pPr>
            <w:r w:rsidRPr="44767EE4">
              <w:rPr>
                <w:rFonts w:ascii="Arial" w:eastAsia="Arial" w:hAnsi="Arial" w:cs="Arial"/>
                <w:sz w:val="22"/>
                <w:szCs w:val="22"/>
              </w:rPr>
              <w:t xml:space="preserve">2.1.3 Balance hídrico </w:t>
            </w:r>
          </w:p>
          <w:p w14:paraId="24F0C93F" w14:textId="77777777" w:rsidR="008861D8" w:rsidRPr="00387001" w:rsidRDefault="44767EE4" w:rsidP="005D46F5">
            <w:pPr>
              <w:rPr>
                <w:rFonts w:ascii="Arial" w:hAnsi="Arial" w:cs="Arial"/>
                <w:sz w:val="22"/>
                <w:szCs w:val="22"/>
              </w:rPr>
            </w:pPr>
            <w:r w:rsidRPr="44767EE4">
              <w:rPr>
                <w:rFonts w:ascii="Arial" w:eastAsia="Arial" w:hAnsi="Arial" w:cs="Arial"/>
                <w:sz w:val="22"/>
                <w:szCs w:val="22"/>
              </w:rPr>
              <w:t>2.1.4 Funciones</w:t>
            </w:r>
          </w:p>
          <w:p w14:paraId="3467AD22" w14:textId="77777777" w:rsidR="008861D8" w:rsidRPr="00387001" w:rsidRDefault="008861D8" w:rsidP="005D46F5">
            <w:pPr>
              <w:rPr>
                <w:rFonts w:ascii="Arial" w:hAnsi="Arial" w:cs="Arial"/>
                <w:b/>
                <w:sz w:val="22"/>
                <w:szCs w:val="22"/>
              </w:rPr>
            </w:pPr>
          </w:p>
          <w:p w14:paraId="7496DDA4" w14:textId="77777777" w:rsidR="008861D8" w:rsidRPr="00387001" w:rsidRDefault="44767EE4" w:rsidP="005D46F5">
            <w:pPr>
              <w:rPr>
                <w:rFonts w:ascii="Arial" w:hAnsi="Arial" w:cs="Arial"/>
                <w:b/>
                <w:sz w:val="22"/>
                <w:szCs w:val="22"/>
              </w:rPr>
            </w:pPr>
            <w:r w:rsidRPr="44767EE4">
              <w:rPr>
                <w:rFonts w:ascii="Arial" w:eastAsia="Arial" w:hAnsi="Arial" w:cs="Arial"/>
                <w:b/>
                <w:bCs/>
                <w:sz w:val="22"/>
                <w:szCs w:val="22"/>
              </w:rPr>
              <w:t>2.2 Propiedades Fisicoquímicas</w:t>
            </w:r>
          </w:p>
          <w:p w14:paraId="3A0CA936" w14:textId="77777777" w:rsidR="008861D8" w:rsidRPr="00387001" w:rsidRDefault="44767EE4" w:rsidP="005D46F5">
            <w:pPr>
              <w:rPr>
                <w:rFonts w:ascii="Arial" w:hAnsi="Arial" w:cs="Arial"/>
                <w:b/>
                <w:sz w:val="22"/>
                <w:szCs w:val="22"/>
              </w:rPr>
            </w:pPr>
            <w:r w:rsidRPr="44767EE4">
              <w:rPr>
                <w:rFonts w:ascii="Arial" w:eastAsia="Arial" w:hAnsi="Arial" w:cs="Arial"/>
                <w:sz w:val="22"/>
                <w:szCs w:val="22"/>
              </w:rPr>
              <w:t xml:space="preserve">2.2.1 Estructura </w:t>
            </w:r>
            <w:r w:rsidRPr="44767EE4">
              <w:rPr>
                <w:rFonts w:ascii="Arial" w:eastAsia="Arial" w:hAnsi="Arial" w:cs="Arial"/>
                <w:b/>
                <w:bCs/>
                <w:sz w:val="22"/>
                <w:szCs w:val="22"/>
              </w:rPr>
              <w:t>(</w:t>
            </w:r>
            <w:r w:rsidRPr="44767EE4">
              <w:rPr>
                <w:rFonts w:ascii="Arial" w:eastAsia="Arial" w:hAnsi="Arial" w:cs="Arial"/>
                <w:sz w:val="22"/>
                <w:szCs w:val="22"/>
              </w:rPr>
              <w:t>Forma tetraédrica, polaridad, enlaces de hidrógeno, estados de agregación)</w:t>
            </w:r>
          </w:p>
          <w:p w14:paraId="06B44BE9" w14:textId="77777777" w:rsidR="008861D8" w:rsidRPr="00387001" w:rsidRDefault="44767EE4" w:rsidP="005D46F5">
            <w:pPr>
              <w:rPr>
                <w:rFonts w:ascii="Arial" w:hAnsi="Arial" w:cs="Arial"/>
                <w:sz w:val="22"/>
                <w:szCs w:val="22"/>
              </w:rPr>
            </w:pPr>
            <w:r w:rsidRPr="44767EE4">
              <w:rPr>
                <w:rFonts w:ascii="Arial" w:eastAsia="Arial" w:hAnsi="Arial" w:cs="Arial"/>
                <w:sz w:val="22"/>
                <w:szCs w:val="22"/>
              </w:rPr>
              <w:t>2.2.2Punto de fusión y ebullición</w:t>
            </w:r>
          </w:p>
          <w:p w14:paraId="7532055E" w14:textId="77777777" w:rsidR="008861D8" w:rsidRPr="00387001" w:rsidRDefault="44767EE4" w:rsidP="005D46F5">
            <w:pPr>
              <w:rPr>
                <w:rFonts w:ascii="Arial" w:hAnsi="Arial" w:cs="Arial"/>
                <w:sz w:val="22"/>
                <w:szCs w:val="22"/>
              </w:rPr>
            </w:pPr>
            <w:r w:rsidRPr="44767EE4">
              <w:rPr>
                <w:rFonts w:ascii="Arial" w:eastAsia="Arial" w:hAnsi="Arial" w:cs="Arial"/>
                <w:sz w:val="22"/>
                <w:szCs w:val="22"/>
              </w:rPr>
              <w:t>2.2.3 Calor específico</w:t>
            </w:r>
          </w:p>
          <w:p w14:paraId="01AC225A" w14:textId="77777777" w:rsidR="008861D8" w:rsidRPr="00387001" w:rsidRDefault="44767EE4" w:rsidP="005D46F5">
            <w:pPr>
              <w:rPr>
                <w:rFonts w:ascii="Arial" w:hAnsi="Arial" w:cs="Arial"/>
                <w:sz w:val="22"/>
                <w:szCs w:val="22"/>
              </w:rPr>
            </w:pPr>
            <w:r w:rsidRPr="44767EE4">
              <w:rPr>
                <w:rFonts w:ascii="Arial" w:eastAsia="Arial" w:hAnsi="Arial" w:cs="Arial"/>
                <w:sz w:val="22"/>
                <w:szCs w:val="22"/>
              </w:rPr>
              <w:t>2.2.4 Constante de disociación</w:t>
            </w:r>
          </w:p>
          <w:p w14:paraId="4E63E6AF" w14:textId="77777777" w:rsidR="008861D8" w:rsidRPr="00387001" w:rsidRDefault="008861D8" w:rsidP="005D46F5">
            <w:pPr>
              <w:rPr>
                <w:rFonts w:ascii="Arial" w:hAnsi="Arial" w:cs="Arial"/>
                <w:sz w:val="22"/>
                <w:szCs w:val="22"/>
              </w:rPr>
            </w:pPr>
          </w:p>
          <w:p w14:paraId="6B4DD11A" w14:textId="77777777" w:rsidR="008861D8" w:rsidRPr="00387001" w:rsidRDefault="44767EE4" w:rsidP="005D46F5">
            <w:pPr>
              <w:rPr>
                <w:rFonts w:ascii="Arial" w:hAnsi="Arial" w:cs="Arial"/>
                <w:b/>
                <w:sz w:val="22"/>
                <w:szCs w:val="22"/>
              </w:rPr>
            </w:pPr>
            <w:r w:rsidRPr="44767EE4">
              <w:rPr>
                <w:rFonts w:ascii="Arial" w:eastAsia="Arial" w:hAnsi="Arial" w:cs="Arial"/>
                <w:b/>
                <w:bCs/>
                <w:sz w:val="22"/>
                <w:szCs w:val="22"/>
              </w:rPr>
              <w:t>2.3 Propiedades disolventes del agua</w:t>
            </w:r>
          </w:p>
          <w:p w14:paraId="6EC2D790" w14:textId="77777777" w:rsidR="008861D8" w:rsidRPr="00387001" w:rsidRDefault="44767EE4" w:rsidP="005D46F5">
            <w:pPr>
              <w:rPr>
                <w:rFonts w:ascii="Arial" w:hAnsi="Arial" w:cs="Arial"/>
                <w:sz w:val="22"/>
                <w:szCs w:val="22"/>
              </w:rPr>
            </w:pPr>
            <w:r w:rsidRPr="44767EE4">
              <w:rPr>
                <w:rFonts w:ascii="Arial" w:eastAsia="Arial" w:hAnsi="Arial" w:cs="Arial"/>
                <w:sz w:val="22"/>
                <w:szCs w:val="22"/>
              </w:rPr>
              <w:t>2.3.1</w:t>
            </w:r>
            <w:r w:rsidRPr="44767EE4">
              <w:rPr>
                <w:rFonts w:ascii="Arial" w:eastAsia="Arial" w:hAnsi="Arial" w:cs="Arial"/>
                <w:b/>
                <w:bCs/>
                <w:sz w:val="22"/>
                <w:szCs w:val="22"/>
              </w:rPr>
              <w:t xml:space="preserve"> </w:t>
            </w:r>
            <w:r w:rsidRPr="44767EE4">
              <w:rPr>
                <w:rFonts w:ascii="Arial" w:eastAsia="Arial" w:hAnsi="Arial" w:cs="Arial"/>
                <w:sz w:val="22"/>
                <w:szCs w:val="22"/>
              </w:rPr>
              <w:t>Moléculas hidrófilas, hidrófobas y anfipáticas</w:t>
            </w:r>
          </w:p>
          <w:p w14:paraId="6E689FAD" w14:textId="77777777" w:rsidR="008861D8" w:rsidRPr="00387001" w:rsidRDefault="44767EE4" w:rsidP="005D46F5">
            <w:pPr>
              <w:rPr>
                <w:rFonts w:ascii="Arial" w:hAnsi="Arial" w:cs="Arial"/>
                <w:sz w:val="22"/>
                <w:szCs w:val="22"/>
              </w:rPr>
            </w:pPr>
            <w:r w:rsidRPr="44767EE4">
              <w:rPr>
                <w:rFonts w:ascii="Arial" w:eastAsia="Arial" w:hAnsi="Arial" w:cs="Arial"/>
                <w:sz w:val="22"/>
                <w:szCs w:val="22"/>
              </w:rPr>
              <w:t>2.3.2 Electrolitos y soluciones, formas de expresar la concentración.</w:t>
            </w:r>
          </w:p>
          <w:p w14:paraId="3C3F9CF8" w14:textId="77777777" w:rsidR="008861D8" w:rsidRPr="00387001" w:rsidRDefault="44767EE4" w:rsidP="005D46F5">
            <w:pPr>
              <w:rPr>
                <w:rFonts w:ascii="Arial" w:hAnsi="Arial" w:cs="Arial"/>
                <w:sz w:val="22"/>
                <w:szCs w:val="22"/>
              </w:rPr>
            </w:pPr>
            <w:r w:rsidRPr="44767EE4">
              <w:rPr>
                <w:rFonts w:ascii="Arial" w:eastAsia="Arial" w:hAnsi="Arial" w:cs="Arial"/>
                <w:sz w:val="22"/>
                <w:szCs w:val="22"/>
              </w:rPr>
              <w:t>2.3.3Concentración de electrolitos intra y extracelular</w:t>
            </w:r>
          </w:p>
          <w:p w14:paraId="3DFE5BF0" w14:textId="77777777" w:rsidR="008861D8" w:rsidRPr="00387001" w:rsidRDefault="44767EE4" w:rsidP="005D46F5">
            <w:pPr>
              <w:rPr>
                <w:rFonts w:ascii="Arial" w:hAnsi="Arial" w:cs="Arial"/>
                <w:sz w:val="22"/>
                <w:szCs w:val="22"/>
              </w:rPr>
            </w:pPr>
            <w:r w:rsidRPr="44767EE4">
              <w:rPr>
                <w:rFonts w:ascii="Arial" w:eastAsia="Arial" w:hAnsi="Arial" w:cs="Arial"/>
                <w:sz w:val="22"/>
                <w:szCs w:val="22"/>
              </w:rPr>
              <w:t>2.3.4 Presión osmótica e hidrostática</w:t>
            </w:r>
          </w:p>
          <w:p w14:paraId="3A146CC5" w14:textId="77777777" w:rsidR="008861D8" w:rsidRPr="00387001" w:rsidRDefault="44767EE4" w:rsidP="005D46F5">
            <w:pPr>
              <w:rPr>
                <w:rFonts w:ascii="Arial" w:hAnsi="Arial" w:cs="Arial"/>
                <w:sz w:val="22"/>
                <w:szCs w:val="22"/>
              </w:rPr>
            </w:pPr>
            <w:r w:rsidRPr="44767EE4">
              <w:rPr>
                <w:rFonts w:ascii="Arial" w:eastAsia="Arial" w:hAnsi="Arial" w:cs="Arial"/>
                <w:sz w:val="22"/>
                <w:szCs w:val="22"/>
              </w:rPr>
              <w:t xml:space="preserve">2.3.5 Efecto de las soluciones hipertónicas e hipotónicas sobre las células.  </w:t>
            </w:r>
          </w:p>
          <w:p w14:paraId="19BB6B9C" w14:textId="77777777" w:rsidR="008861D8" w:rsidRPr="00387001" w:rsidRDefault="44767EE4" w:rsidP="005D46F5">
            <w:pPr>
              <w:rPr>
                <w:rFonts w:ascii="Arial" w:hAnsi="Arial" w:cs="Arial"/>
                <w:sz w:val="22"/>
                <w:szCs w:val="22"/>
              </w:rPr>
            </w:pPr>
            <w:r w:rsidRPr="44767EE4">
              <w:rPr>
                <w:rFonts w:ascii="Arial" w:eastAsia="Arial" w:hAnsi="Arial" w:cs="Arial"/>
                <w:sz w:val="22"/>
                <w:szCs w:val="22"/>
              </w:rPr>
              <w:t>2.3.6 Recambio de agua (Fuerzas de Starling)</w:t>
            </w:r>
          </w:p>
          <w:p w14:paraId="2A2C852D" w14:textId="77777777" w:rsidR="008861D8" w:rsidRPr="00387001" w:rsidRDefault="44767EE4" w:rsidP="005D46F5">
            <w:pPr>
              <w:rPr>
                <w:rFonts w:ascii="Arial" w:hAnsi="Arial" w:cs="Arial"/>
                <w:sz w:val="22"/>
                <w:szCs w:val="22"/>
              </w:rPr>
            </w:pPr>
            <w:r w:rsidRPr="44767EE4">
              <w:rPr>
                <w:rFonts w:ascii="Arial" w:eastAsia="Arial" w:hAnsi="Arial" w:cs="Arial"/>
                <w:sz w:val="22"/>
                <w:szCs w:val="22"/>
              </w:rPr>
              <w:t>2.3.7Nefrona (Resorción de sodio, cloruro y agua)</w:t>
            </w:r>
          </w:p>
          <w:p w14:paraId="0EAA108A" w14:textId="77777777" w:rsidR="008861D8" w:rsidRPr="00387001" w:rsidRDefault="44767EE4" w:rsidP="005D46F5">
            <w:pPr>
              <w:rPr>
                <w:rFonts w:ascii="Arial" w:hAnsi="Arial" w:cs="Arial"/>
                <w:sz w:val="22"/>
                <w:szCs w:val="22"/>
              </w:rPr>
            </w:pPr>
            <w:r w:rsidRPr="44767EE4">
              <w:rPr>
                <w:rFonts w:ascii="Arial" w:eastAsia="Arial" w:hAnsi="Arial" w:cs="Arial"/>
                <w:sz w:val="22"/>
                <w:szCs w:val="22"/>
              </w:rPr>
              <w:t xml:space="preserve">2.3.8Regulación hidroelectrolítica </w:t>
            </w:r>
          </w:p>
          <w:p w14:paraId="35E6AF99" w14:textId="77777777" w:rsidR="008861D8" w:rsidRPr="00387001" w:rsidRDefault="44767EE4" w:rsidP="44767EE4">
            <w:pPr>
              <w:pStyle w:val="Prrafodelista"/>
              <w:numPr>
                <w:ilvl w:val="0"/>
                <w:numId w:val="16"/>
              </w:numPr>
              <w:rPr>
                <w:rFonts w:ascii="Arial,Calibri" w:eastAsia="Arial,Calibri" w:hAnsi="Arial,Calibri" w:cs="Arial,Calibri"/>
                <w:sz w:val="22"/>
                <w:szCs w:val="22"/>
              </w:rPr>
            </w:pPr>
            <w:r w:rsidRPr="44767EE4">
              <w:rPr>
                <w:rFonts w:ascii="Arial,Calibri" w:eastAsia="Arial,Calibri" w:hAnsi="Arial,Calibri" w:cs="Arial,Calibri"/>
                <w:sz w:val="22"/>
                <w:szCs w:val="22"/>
              </w:rPr>
              <w:t>Hormona antidiurética</w:t>
            </w:r>
          </w:p>
          <w:p w14:paraId="29816818" w14:textId="77777777" w:rsidR="008861D8" w:rsidRPr="00387001" w:rsidRDefault="44767EE4" w:rsidP="44767EE4">
            <w:pPr>
              <w:pStyle w:val="Prrafodelista"/>
              <w:numPr>
                <w:ilvl w:val="0"/>
                <w:numId w:val="16"/>
              </w:numPr>
              <w:rPr>
                <w:rFonts w:ascii="Arial,Calibri" w:eastAsia="Arial,Calibri" w:hAnsi="Arial,Calibri" w:cs="Arial,Calibri"/>
                <w:sz w:val="22"/>
                <w:szCs w:val="22"/>
              </w:rPr>
            </w:pPr>
            <w:r w:rsidRPr="44767EE4">
              <w:rPr>
                <w:rFonts w:ascii="Arial,Calibri" w:eastAsia="Arial,Calibri" w:hAnsi="Arial,Calibri" w:cs="Arial,Calibri"/>
                <w:sz w:val="22"/>
                <w:szCs w:val="22"/>
              </w:rPr>
              <w:t>Sistema renina-angiotensina-aldosterona</w:t>
            </w:r>
          </w:p>
          <w:p w14:paraId="2068116D" w14:textId="77777777" w:rsidR="008861D8" w:rsidRDefault="44767EE4" w:rsidP="44767EE4">
            <w:pPr>
              <w:pStyle w:val="Prrafodelista"/>
              <w:numPr>
                <w:ilvl w:val="0"/>
                <w:numId w:val="16"/>
              </w:numPr>
              <w:rPr>
                <w:rFonts w:ascii="Arial,Calibri" w:eastAsia="Arial,Calibri" w:hAnsi="Arial,Calibri" w:cs="Arial,Calibri"/>
                <w:sz w:val="22"/>
                <w:szCs w:val="22"/>
              </w:rPr>
            </w:pPr>
            <w:r w:rsidRPr="44767EE4">
              <w:rPr>
                <w:rFonts w:ascii="Arial,Calibri" w:eastAsia="Arial,Calibri" w:hAnsi="Arial,Calibri" w:cs="Arial,Calibri"/>
                <w:sz w:val="22"/>
                <w:szCs w:val="22"/>
              </w:rPr>
              <w:t>Factor Natriurético</w:t>
            </w:r>
          </w:p>
          <w:p w14:paraId="04DB3502" w14:textId="77777777" w:rsidR="008861D8" w:rsidRPr="00387001" w:rsidRDefault="008861D8" w:rsidP="005D46F5">
            <w:pPr>
              <w:pStyle w:val="Prrafodelista"/>
              <w:rPr>
                <w:rFonts w:ascii="Arial" w:eastAsia="Calibri" w:hAnsi="Arial" w:cs="Arial"/>
                <w:sz w:val="22"/>
                <w:szCs w:val="22"/>
              </w:rPr>
            </w:pPr>
          </w:p>
          <w:p w14:paraId="0F03499E" w14:textId="77777777" w:rsidR="008861D8" w:rsidRPr="00387001" w:rsidRDefault="44767EE4" w:rsidP="005D46F5">
            <w:pPr>
              <w:contextualSpacing/>
              <w:rPr>
                <w:rFonts w:ascii="Arial" w:eastAsia="Calibri" w:hAnsi="Arial" w:cs="Arial"/>
                <w:sz w:val="22"/>
                <w:szCs w:val="22"/>
              </w:rPr>
            </w:pPr>
            <w:r w:rsidRPr="44767EE4">
              <w:rPr>
                <w:rFonts w:ascii="Arial,Calibri" w:eastAsia="Arial,Calibri" w:hAnsi="Arial,Calibri" w:cs="Arial,Calibri"/>
                <w:b/>
                <w:bCs/>
                <w:sz w:val="22"/>
                <w:szCs w:val="22"/>
              </w:rPr>
              <w:t>2.4  Desequilibrios hidroelectrolíticos:</w:t>
            </w:r>
            <w:r w:rsidRPr="44767EE4">
              <w:rPr>
                <w:rFonts w:ascii="Arial,Calibri" w:eastAsia="Arial,Calibri" w:hAnsi="Arial,Calibri" w:cs="Arial,Calibri"/>
                <w:sz w:val="22"/>
                <w:szCs w:val="22"/>
              </w:rPr>
              <w:t xml:space="preserve"> 2.4.1 hiponatremia, hipernatremia, hipokalemia, hiperkalemia, hipocloremia, hipercloremia, hipocalcemia, hipercalcemia.</w:t>
            </w:r>
          </w:p>
          <w:p w14:paraId="0676B5AD" w14:textId="77777777" w:rsidR="008861D8" w:rsidRPr="00387001" w:rsidRDefault="008861D8" w:rsidP="005D46F5">
            <w:pPr>
              <w:contextualSpacing/>
              <w:rPr>
                <w:rFonts w:ascii="Arial" w:eastAsia="Calibri" w:hAnsi="Arial" w:cs="Arial"/>
                <w:sz w:val="22"/>
                <w:szCs w:val="22"/>
              </w:rPr>
            </w:pPr>
          </w:p>
          <w:p w14:paraId="3C35A307" w14:textId="77777777" w:rsidR="008861D8" w:rsidRPr="00387001" w:rsidRDefault="008861D8" w:rsidP="005D46F5">
            <w:pPr>
              <w:rPr>
                <w:rFonts w:ascii="Arial" w:hAnsi="Arial" w:cs="Arial"/>
                <w:b/>
                <w:sz w:val="22"/>
                <w:szCs w:val="22"/>
              </w:rPr>
            </w:pPr>
          </w:p>
          <w:p w14:paraId="1F5C5DE8" w14:textId="77777777" w:rsidR="008861D8" w:rsidRPr="00387001" w:rsidRDefault="44767EE4" w:rsidP="005D46F5">
            <w:pPr>
              <w:rPr>
                <w:rFonts w:ascii="Arial" w:hAnsi="Arial" w:cs="Arial"/>
                <w:b/>
                <w:sz w:val="22"/>
                <w:szCs w:val="22"/>
              </w:rPr>
            </w:pPr>
            <w:r w:rsidRPr="44767EE4">
              <w:rPr>
                <w:rFonts w:ascii="Arial" w:eastAsia="Arial" w:hAnsi="Arial" w:cs="Arial"/>
                <w:b/>
                <w:bCs/>
                <w:sz w:val="22"/>
                <w:szCs w:val="22"/>
              </w:rPr>
              <w:t>2.5  pH en el organismo</w:t>
            </w:r>
          </w:p>
          <w:p w14:paraId="6AB1813A" w14:textId="77777777" w:rsidR="008861D8" w:rsidRPr="00387001" w:rsidRDefault="44767EE4" w:rsidP="005D46F5">
            <w:pPr>
              <w:rPr>
                <w:rFonts w:ascii="Arial" w:hAnsi="Arial" w:cs="Arial"/>
                <w:sz w:val="22"/>
                <w:szCs w:val="22"/>
              </w:rPr>
            </w:pPr>
            <w:r w:rsidRPr="44767EE4">
              <w:rPr>
                <w:rFonts w:ascii="Arial" w:eastAsia="Arial" w:hAnsi="Arial" w:cs="Arial"/>
                <w:sz w:val="22"/>
                <w:szCs w:val="22"/>
              </w:rPr>
              <w:t>2.5.1 Ionización del agua</w:t>
            </w:r>
          </w:p>
          <w:p w14:paraId="7E0A6F79" w14:textId="77777777" w:rsidR="008861D8" w:rsidRPr="00387001" w:rsidRDefault="44767EE4" w:rsidP="005D46F5">
            <w:pPr>
              <w:rPr>
                <w:rFonts w:ascii="Arial" w:hAnsi="Arial" w:cs="Arial"/>
                <w:sz w:val="22"/>
                <w:szCs w:val="22"/>
              </w:rPr>
            </w:pPr>
            <w:r w:rsidRPr="44767EE4">
              <w:rPr>
                <w:rFonts w:ascii="Arial" w:eastAsia="Arial" w:hAnsi="Arial" w:cs="Arial"/>
                <w:sz w:val="22"/>
                <w:szCs w:val="22"/>
              </w:rPr>
              <w:t>2.5.2Concepto ácido-base</w:t>
            </w:r>
          </w:p>
          <w:p w14:paraId="34657C71" w14:textId="77777777" w:rsidR="008861D8" w:rsidRPr="00387001" w:rsidRDefault="44767EE4" w:rsidP="005D46F5">
            <w:pPr>
              <w:rPr>
                <w:rFonts w:ascii="Arial" w:hAnsi="Arial" w:cs="Arial"/>
                <w:sz w:val="22"/>
                <w:szCs w:val="22"/>
              </w:rPr>
            </w:pPr>
            <w:r w:rsidRPr="44767EE4">
              <w:rPr>
                <w:rFonts w:ascii="Arial" w:eastAsia="Arial" w:hAnsi="Arial" w:cs="Arial"/>
                <w:sz w:val="22"/>
                <w:szCs w:val="22"/>
              </w:rPr>
              <w:t>2.5.2 pH sanguíneo</w:t>
            </w:r>
          </w:p>
          <w:p w14:paraId="0EF54475" w14:textId="77777777" w:rsidR="008861D8" w:rsidRPr="00387001" w:rsidRDefault="44767EE4" w:rsidP="005D46F5">
            <w:pPr>
              <w:rPr>
                <w:rFonts w:ascii="Arial" w:eastAsia="Calibri" w:hAnsi="Arial" w:cs="Arial"/>
                <w:sz w:val="22"/>
                <w:szCs w:val="22"/>
              </w:rPr>
            </w:pPr>
            <w:r w:rsidRPr="44767EE4">
              <w:rPr>
                <w:rFonts w:ascii="Arial" w:eastAsia="Arial" w:hAnsi="Arial" w:cs="Arial"/>
                <w:sz w:val="22"/>
                <w:szCs w:val="22"/>
              </w:rPr>
              <w:t xml:space="preserve">2.5.3 Equilibrio ácido-base y sistemas amortiguadores: </w:t>
            </w:r>
            <w:r w:rsidRPr="44767EE4">
              <w:rPr>
                <w:rFonts w:ascii="Arial,Calibri" w:eastAsia="Arial,Calibri" w:hAnsi="Arial,Calibri" w:cs="Arial,Calibri"/>
                <w:sz w:val="22"/>
                <w:szCs w:val="22"/>
              </w:rPr>
              <w:t xml:space="preserve">     Definición, Composición, Función, Localización</w:t>
            </w:r>
          </w:p>
          <w:p w14:paraId="79F7225A" w14:textId="77777777" w:rsidR="008861D8" w:rsidRPr="00387001" w:rsidRDefault="44767EE4" w:rsidP="005D46F5">
            <w:pPr>
              <w:rPr>
                <w:rFonts w:ascii="Arial" w:hAnsi="Arial" w:cs="Arial"/>
                <w:sz w:val="22"/>
                <w:szCs w:val="22"/>
              </w:rPr>
            </w:pPr>
            <w:r w:rsidRPr="44767EE4">
              <w:rPr>
                <w:rFonts w:ascii="Arial" w:eastAsia="Arial" w:hAnsi="Arial" w:cs="Arial"/>
                <w:sz w:val="22"/>
                <w:szCs w:val="22"/>
              </w:rPr>
              <w:t>2.5.4 Ecuación de Henderson-Hasselbalch</w:t>
            </w:r>
          </w:p>
          <w:p w14:paraId="50A49944" w14:textId="77777777" w:rsidR="008861D8" w:rsidRPr="00387001" w:rsidRDefault="44767EE4" w:rsidP="005D46F5">
            <w:pPr>
              <w:rPr>
                <w:rFonts w:ascii="Arial" w:hAnsi="Arial" w:cs="Arial"/>
                <w:sz w:val="22"/>
                <w:szCs w:val="22"/>
              </w:rPr>
            </w:pPr>
            <w:r w:rsidRPr="44767EE4">
              <w:rPr>
                <w:rFonts w:ascii="Arial" w:eastAsia="Arial" w:hAnsi="Arial" w:cs="Arial"/>
                <w:sz w:val="22"/>
                <w:szCs w:val="22"/>
              </w:rPr>
              <w:t>2.5.6 Alteraciones del equilibrio ácido-base y sus compensaciones:</w:t>
            </w:r>
          </w:p>
          <w:p w14:paraId="6B7F7C33" w14:textId="77777777" w:rsidR="008861D8" w:rsidRPr="00387001" w:rsidRDefault="44767EE4" w:rsidP="44767EE4">
            <w:pPr>
              <w:numPr>
                <w:ilvl w:val="0"/>
                <w:numId w:val="17"/>
              </w:numPr>
              <w:rPr>
                <w:rFonts w:ascii="Arial,Calibri" w:eastAsia="Arial,Calibri" w:hAnsi="Arial,Calibri" w:cs="Arial,Calibri"/>
                <w:sz w:val="22"/>
                <w:szCs w:val="22"/>
              </w:rPr>
            </w:pPr>
            <w:r w:rsidRPr="44767EE4">
              <w:rPr>
                <w:rFonts w:ascii="Arial,Calibri" w:eastAsia="Arial,Calibri" w:hAnsi="Arial,Calibri" w:cs="Arial,Calibri"/>
                <w:sz w:val="22"/>
                <w:szCs w:val="22"/>
              </w:rPr>
              <w:t>Acidosis (respiratoria y metabólica)</w:t>
            </w:r>
          </w:p>
          <w:p w14:paraId="44DCBDE7" w14:textId="77777777" w:rsidR="008861D8" w:rsidRPr="00387001" w:rsidRDefault="44767EE4" w:rsidP="44767EE4">
            <w:pPr>
              <w:numPr>
                <w:ilvl w:val="0"/>
                <w:numId w:val="17"/>
              </w:numPr>
              <w:outlineLvl w:val="0"/>
              <w:rPr>
                <w:rFonts w:ascii="Arial" w:eastAsia="Arial" w:hAnsi="Arial" w:cs="Arial"/>
                <w:sz w:val="22"/>
                <w:szCs w:val="22"/>
                <w:lang w:eastAsia="es-MX"/>
              </w:rPr>
            </w:pPr>
            <w:r w:rsidRPr="44767EE4">
              <w:rPr>
                <w:rFonts w:ascii="Arial" w:eastAsia="Arial" w:hAnsi="Arial" w:cs="Arial"/>
                <w:sz w:val="22"/>
                <w:szCs w:val="22"/>
                <w:lang w:eastAsia="es-MX"/>
              </w:rPr>
              <w:t>Alcalosis (respiratoria y metabólica)</w:t>
            </w:r>
          </w:p>
          <w:p w14:paraId="4BFC4771" w14:textId="77777777" w:rsidR="008861D8" w:rsidRPr="00387001" w:rsidRDefault="008861D8" w:rsidP="005D46F5">
            <w:pPr>
              <w:rPr>
                <w:rFonts w:ascii="Arial" w:hAnsi="Arial" w:cs="Arial"/>
                <w:b/>
                <w:sz w:val="22"/>
                <w:szCs w:val="22"/>
              </w:rPr>
            </w:pPr>
          </w:p>
          <w:p w14:paraId="1DB23CC2" w14:textId="77777777" w:rsidR="008861D8" w:rsidRPr="00387001" w:rsidRDefault="44767EE4" w:rsidP="005D46F5">
            <w:pPr>
              <w:rPr>
                <w:rFonts w:ascii="Arial" w:hAnsi="Arial" w:cs="Arial"/>
                <w:b/>
                <w:sz w:val="22"/>
                <w:szCs w:val="22"/>
              </w:rPr>
            </w:pPr>
            <w:r w:rsidRPr="44767EE4">
              <w:rPr>
                <w:rFonts w:ascii="Arial" w:eastAsia="Arial" w:hAnsi="Arial" w:cs="Arial"/>
                <w:b/>
                <w:bCs/>
                <w:sz w:val="22"/>
                <w:szCs w:val="22"/>
              </w:rPr>
              <w:t>2.6  Alteraciones clínicas relacionadas al desequilibrio ácido base:</w:t>
            </w:r>
          </w:p>
          <w:p w14:paraId="56BA112E" w14:textId="77777777" w:rsidR="008861D8" w:rsidRPr="00387001" w:rsidRDefault="44767EE4" w:rsidP="005D46F5">
            <w:pPr>
              <w:rPr>
                <w:rFonts w:ascii="Arial" w:hAnsi="Arial" w:cs="Arial"/>
                <w:sz w:val="22"/>
                <w:szCs w:val="22"/>
              </w:rPr>
            </w:pPr>
            <w:r w:rsidRPr="44767EE4">
              <w:rPr>
                <w:rFonts w:ascii="Arial" w:eastAsia="Arial" w:hAnsi="Arial" w:cs="Arial"/>
                <w:sz w:val="22"/>
                <w:szCs w:val="22"/>
              </w:rPr>
              <w:t>Vómito, diarrea, hipo e hipertensión, hemorragia y Cetoácidosis diabética</w:t>
            </w:r>
          </w:p>
          <w:p w14:paraId="1B6D86FF" w14:textId="77777777" w:rsidR="008861D8" w:rsidRPr="00387001" w:rsidRDefault="008861D8" w:rsidP="005D46F5">
            <w:pPr>
              <w:rPr>
                <w:rFonts w:ascii="Arial" w:eastAsia="SimSun" w:hAnsi="Arial" w:cs="Arial"/>
                <w:color w:val="808080"/>
                <w:sz w:val="22"/>
                <w:szCs w:val="22"/>
              </w:rPr>
            </w:pPr>
          </w:p>
        </w:tc>
        <w:tc>
          <w:tcPr>
            <w:tcW w:w="1747" w:type="pct"/>
          </w:tcPr>
          <w:p w14:paraId="22301DA4" w14:textId="77777777" w:rsidR="008861D8" w:rsidRDefault="008861D8" w:rsidP="008861D8">
            <w:pPr>
              <w:rPr>
                <w:rFonts w:ascii="Arial" w:hAnsi="Arial" w:cs="Arial"/>
                <w:sz w:val="22"/>
                <w:szCs w:val="22"/>
              </w:rPr>
            </w:pPr>
            <w:r w:rsidRPr="44767EE4">
              <w:rPr>
                <w:rFonts w:ascii="Arial" w:eastAsia="Arial" w:hAnsi="Arial" w:cs="Arial"/>
                <w:sz w:val="22"/>
                <w:szCs w:val="22"/>
              </w:rPr>
              <w:t xml:space="preserve">Baynes, J. </w:t>
            </w:r>
            <w:r w:rsidRPr="44767EE4">
              <w:rPr>
                <w:rFonts w:ascii="Arial" w:eastAsia="Arial" w:hAnsi="Arial" w:cs="Arial"/>
                <w:color w:val="252525"/>
                <w:sz w:val="22"/>
                <w:szCs w:val="22"/>
                <w:shd w:val="clear" w:color="auto" w:fill="FFFFFF"/>
                <w:lang w:val="es-MX"/>
              </w:rPr>
              <w:t xml:space="preserve">&amp; </w:t>
            </w:r>
            <w:r w:rsidRPr="44767EE4">
              <w:rPr>
                <w:rFonts w:ascii="Arial" w:eastAsia="Arial" w:hAnsi="Arial" w:cs="Arial"/>
                <w:sz w:val="22"/>
                <w:szCs w:val="22"/>
              </w:rPr>
              <w:t xml:space="preserve">Dominiczak, M. (2015). </w:t>
            </w:r>
            <w:r w:rsidRPr="44767EE4">
              <w:rPr>
                <w:rFonts w:ascii="Arial" w:eastAsia="Arial" w:hAnsi="Arial" w:cs="Arial"/>
                <w:i/>
                <w:iCs/>
                <w:sz w:val="22"/>
                <w:szCs w:val="22"/>
              </w:rPr>
              <w:t>Capítulos 23, 24 y 25</w:t>
            </w:r>
            <w:r w:rsidRPr="44767EE4">
              <w:rPr>
                <w:rFonts w:ascii="Arial" w:eastAsia="Arial" w:hAnsi="Arial" w:cs="Arial"/>
                <w:sz w:val="22"/>
                <w:szCs w:val="22"/>
              </w:rPr>
              <w:t>. En Bioquímica Médica (pp. 309-342). España: ELSEVIER</w:t>
            </w:r>
          </w:p>
          <w:p w14:paraId="328E386A" w14:textId="77777777" w:rsidR="008861D8" w:rsidRPr="00387001" w:rsidRDefault="008861D8" w:rsidP="008861D8">
            <w:pPr>
              <w:rPr>
                <w:rFonts w:ascii="Arial" w:hAnsi="Arial" w:cs="Arial"/>
                <w:b/>
                <w:sz w:val="22"/>
                <w:szCs w:val="22"/>
              </w:rPr>
            </w:pPr>
          </w:p>
          <w:p w14:paraId="0D6B4AB3" w14:textId="77777777" w:rsidR="008861D8" w:rsidRDefault="44767EE4" w:rsidP="008861D8">
            <w:pPr>
              <w:rPr>
                <w:rFonts w:ascii="Arial" w:hAnsi="Arial" w:cs="Arial"/>
                <w:color w:val="000000"/>
                <w:sz w:val="22"/>
                <w:szCs w:val="22"/>
              </w:rPr>
            </w:pPr>
            <w:r w:rsidRPr="44767EE4">
              <w:rPr>
                <w:rFonts w:ascii="Arial" w:eastAsia="Arial" w:hAnsi="Arial" w:cs="Arial"/>
                <w:color w:val="000000" w:themeColor="text1"/>
                <w:sz w:val="22"/>
                <w:szCs w:val="22"/>
              </w:rPr>
              <w:t xml:space="preserve">Trudy Mckee. (2014). </w:t>
            </w:r>
            <w:r w:rsidRPr="44767EE4">
              <w:rPr>
                <w:rFonts w:ascii="Arial" w:eastAsia="Arial" w:hAnsi="Arial" w:cs="Arial"/>
                <w:i/>
                <w:iCs/>
                <w:color w:val="000000" w:themeColor="text1"/>
                <w:sz w:val="22"/>
                <w:szCs w:val="22"/>
              </w:rPr>
              <w:t>Capítulo 3</w:t>
            </w:r>
            <w:r w:rsidRPr="44767EE4">
              <w:rPr>
                <w:rFonts w:ascii="Arial" w:eastAsia="Arial" w:hAnsi="Arial" w:cs="Arial"/>
                <w:color w:val="000000" w:themeColor="text1"/>
                <w:sz w:val="22"/>
                <w:szCs w:val="22"/>
              </w:rPr>
              <w:t>. En Bioquímica. Las bases moleculares de la vida. México: McGraw Hill</w:t>
            </w:r>
          </w:p>
          <w:p w14:paraId="5A148733" w14:textId="77777777" w:rsidR="008861D8" w:rsidRDefault="008861D8" w:rsidP="008861D8">
            <w:pPr>
              <w:rPr>
                <w:rFonts w:ascii="Arial" w:hAnsi="Arial" w:cs="Arial"/>
                <w:color w:val="000000"/>
                <w:sz w:val="22"/>
                <w:szCs w:val="22"/>
              </w:rPr>
            </w:pPr>
          </w:p>
          <w:p w14:paraId="3C03A5A0" w14:textId="77777777" w:rsidR="008861D8" w:rsidRPr="008861D8" w:rsidRDefault="44767EE4" w:rsidP="008861D8">
            <w:pPr>
              <w:rPr>
                <w:rFonts w:ascii="Arial" w:hAnsi="Arial" w:cs="Arial"/>
                <w:color w:val="000000"/>
                <w:sz w:val="18"/>
                <w:szCs w:val="22"/>
                <w:lang w:val="en-US"/>
              </w:rPr>
            </w:pPr>
            <w:r w:rsidRPr="44767EE4">
              <w:rPr>
                <w:rFonts w:ascii="Arial" w:eastAsia="Arial" w:hAnsi="Arial" w:cs="Arial"/>
                <w:color w:val="000000" w:themeColor="text1"/>
                <w:sz w:val="22"/>
                <w:szCs w:val="22"/>
              </w:rPr>
              <w:t xml:space="preserve">Aristizábal-Salazar, Raúl E, Calvo-Torres, L. Felipe, Valencia-Arango, Luis Alfonso, Montoya-Canon, Mauricio, Barbosa-Gantiva, Oscar, &amp; Hincapié-Baena, Vanessa. </w:t>
            </w:r>
            <w:r w:rsidRPr="44767EE4">
              <w:rPr>
                <w:rFonts w:ascii="Arial" w:eastAsia="Arial" w:hAnsi="Arial" w:cs="Arial"/>
                <w:color w:val="000000" w:themeColor="text1"/>
                <w:sz w:val="22"/>
                <w:szCs w:val="22"/>
                <w:lang w:val="en-US"/>
              </w:rPr>
              <w:t>(2015). Acid-base equilibrium: The best clinical approach.</w:t>
            </w:r>
            <w:r w:rsidRPr="44767EE4">
              <w:rPr>
                <w:rStyle w:val="apple-converted-space"/>
                <w:rFonts w:ascii="Arial" w:eastAsia="Arial" w:hAnsi="Arial" w:cs="Arial"/>
                <w:color w:val="000000" w:themeColor="text1"/>
                <w:sz w:val="22"/>
                <w:szCs w:val="22"/>
                <w:lang w:val="en-US"/>
              </w:rPr>
              <w:t> </w:t>
            </w:r>
            <w:r w:rsidRPr="44767EE4">
              <w:rPr>
                <w:rFonts w:ascii="Arial" w:eastAsia="Arial" w:hAnsi="Arial" w:cs="Arial"/>
                <w:i/>
                <w:iCs/>
                <w:color w:val="000000" w:themeColor="text1"/>
                <w:sz w:val="22"/>
                <w:szCs w:val="22"/>
                <w:lang w:val="en-US"/>
              </w:rPr>
              <w:t>Revista Colombiana de Anestesiología</w:t>
            </w:r>
            <w:r w:rsidRPr="44767EE4">
              <w:rPr>
                <w:rFonts w:ascii="Arial" w:eastAsia="Arial" w:hAnsi="Arial" w:cs="Arial"/>
                <w:color w:val="000000" w:themeColor="text1"/>
                <w:sz w:val="22"/>
                <w:szCs w:val="22"/>
                <w:lang w:val="en-US"/>
              </w:rPr>
              <w:t>,</w:t>
            </w:r>
            <w:r w:rsidRPr="44767EE4">
              <w:rPr>
                <w:rStyle w:val="apple-converted-space"/>
                <w:rFonts w:ascii="Arial" w:eastAsia="Arial" w:hAnsi="Arial" w:cs="Arial"/>
                <w:color w:val="000000" w:themeColor="text1"/>
                <w:sz w:val="22"/>
                <w:szCs w:val="22"/>
                <w:lang w:val="en-US"/>
              </w:rPr>
              <w:t> </w:t>
            </w:r>
            <w:r w:rsidRPr="44767EE4">
              <w:rPr>
                <w:rFonts w:ascii="Arial" w:eastAsia="Arial" w:hAnsi="Arial" w:cs="Arial"/>
                <w:i/>
                <w:iCs/>
                <w:color w:val="000000" w:themeColor="text1"/>
                <w:sz w:val="22"/>
                <w:szCs w:val="22"/>
                <w:lang w:val="en-US"/>
              </w:rPr>
              <w:t>43</w:t>
            </w:r>
            <w:r w:rsidRPr="44767EE4">
              <w:rPr>
                <w:rFonts w:ascii="Arial" w:eastAsia="Arial" w:hAnsi="Arial" w:cs="Arial"/>
                <w:color w:val="000000" w:themeColor="text1"/>
                <w:sz w:val="22"/>
                <w:szCs w:val="22"/>
                <w:lang w:val="en-US"/>
              </w:rPr>
              <w:t>(3), 219-224. Retrieved May 20, 2016, from http://www.scielo.org.co/scielo.php?script=sci_arttext&amp;pid=S0120-33472015000300008&amp;lng=en&amp;tlng=en</w:t>
            </w:r>
          </w:p>
          <w:p w14:paraId="6B541923" w14:textId="77777777" w:rsidR="008861D8" w:rsidRPr="008861D8" w:rsidRDefault="008861D8" w:rsidP="008861D8">
            <w:pPr>
              <w:rPr>
                <w:rFonts w:ascii="Arial" w:eastAsia="SimSun" w:hAnsi="Arial" w:cs="Arial"/>
                <w:color w:val="808080"/>
                <w:sz w:val="22"/>
                <w:szCs w:val="22"/>
                <w:lang w:val="en-US"/>
              </w:rPr>
            </w:pPr>
          </w:p>
          <w:p w14:paraId="62BC188E" w14:textId="77777777" w:rsidR="008861D8" w:rsidRDefault="44767EE4" w:rsidP="008861D8">
            <w:pPr>
              <w:rPr>
                <w:rFonts w:ascii="Arial" w:hAnsi="Arial" w:cs="Arial"/>
                <w:sz w:val="22"/>
                <w:szCs w:val="22"/>
                <w:lang w:val="en-US"/>
              </w:rPr>
            </w:pPr>
            <w:r w:rsidRPr="44767EE4">
              <w:rPr>
                <w:rFonts w:ascii="Arial" w:eastAsia="Arial" w:hAnsi="Arial" w:cs="Arial"/>
                <w:sz w:val="22"/>
                <w:szCs w:val="22"/>
                <w:lang w:val="es-MX"/>
              </w:rPr>
              <w:t xml:space="preserve">Almeida, Helena Isabel et al. </w:t>
            </w:r>
            <w:r w:rsidRPr="44767EE4">
              <w:rPr>
                <w:rStyle w:val="article-title"/>
                <w:rFonts w:ascii="Arial" w:eastAsia="Arial" w:hAnsi="Arial" w:cs="Arial"/>
                <w:sz w:val="22"/>
                <w:szCs w:val="22"/>
                <w:lang w:val="en-US"/>
              </w:rPr>
              <w:t>The effect of NaCl 0.9% and NaCl 0.45% on sodium, chloride, and acid-base balance in a PICU population.</w:t>
            </w:r>
            <w:r w:rsidRPr="44767EE4">
              <w:rPr>
                <w:rStyle w:val="apple-converted-space"/>
                <w:rFonts w:ascii="Arial" w:eastAsia="Arial" w:hAnsi="Arial" w:cs="Arial"/>
                <w:i/>
                <w:iCs/>
                <w:sz w:val="22"/>
                <w:szCs w:val="22"/>
                <w:lang w:val="en-US"/>
              </w:rPr>
              <w:t> </w:t>
            </w:r>
            <w:r w:rsidRPr="44767EE4">
              <w:rPr>
                <w:rFonts w:ascii="Arial" w:eastAsia="Arial" w:hAnsi="Arial" w:cs="Arial"/>
                <w:i/>
                <w:iCs/>
                <w:sz w:val="22"/>
                <w:szCs w:val="22"/>
                <w:lang w:val="en-US"/>
              </w:rPr>
              <w:t>J. Pediatr. (Rio J.)</w:t>
            </w:r>
            <w:r w:rsidRPr="44767EE4">
              <w:rPr>
                <w:rStyle w:val="apple-converted-space"/>
                <w:rFonts w:ascii="Arial" w:eastAsia="Arial" w:hAnsi="Arial" w:cs="Arial"/>
                <w:sz w:val="22"/>
                <w:szCs w:val="22"/>
                <w:lang w:val="en-US"/>
              </w:rPr>
              <w:t> </w:t>
            </w:r>
            <w:r w:rsidRPr="44767EE4">
              <w:rPr>
                <w:rFonts w:ascii="Arial" w:eastAsia="Arial" w:hAnsi="Arial" w:cs="Arial"/>
                <w:sz w:val="22"/>
                <w:szCs w:val="22"/>
                <w:lang w:val="en-US"/>
              </w:rPr>
              <w:t xml:space="preserve">[online]. 2015, vol.91, n.5, pp.499-505. ISSN 1678-4782.  </w:t>
            </w:r>
            <w:hyperlink r:id="rId10">
              <w:r w:rsidRPr="44767EE4">
                <w:rPr>
                  <w:rStyle w:val="Hipervnculo"/>
                  <w:rFonts w:ascii="Arial" w:eastAsia="Arial" w:hAnsi="Arial" w:cs="Arial"/>
                  <w:sz w:val="22"/>
                  <w:szCs w:val="22"/>
                  <w:lang w:val="en-US"/>
                </w:rPr>
                <w:t>http://dx.doi.org/10.1016/j.jped.2014.12.003</w:t>
              </w:r>
            </w:hyperlink>
            <w:r w:rsidRPr="44767EE4">
              <w:rPr>
                <w:rFonts w:ascii="Arial" w:eastAsia="Arial" w:hAnsi="Arial" w:cs="Arial"/>
                <w:sz w:val="22"/>
                <w:szCs w:val="22"/>
                <w:lang w:val="en-US"/>
              </w:rPr>
              <w:t>.</w:t>
            </w:r>
          </w:p>
          <w:p w14:paraId="60FB580C" w14:textId="77777777" w:rsidR="008861D8" w:rsidRDefault="008861D8" w:rsidP="008861D8">
            <w:pPr>
              <w:rPr>
                <w:rFonts w:ascii="Arial" w:hAnsi="Arial" w:cs="Arial"/>
                <w:sz w:val="22"/>
                <w:szCs w:val="22"/>
                <w:lang w:val="en-US"/>
              </w:rPr>
            </w:pPr>
          </w:p>
          <w:p w14:paraId="292F22D7" w14:textId="77777777" w:rsidR="008861D8" w:rsidRPr="0026502B" w:rsidRDefault="008861D8" w:rsidP="0026502B">
            <w:pPr>
              <w:rPr>
                <w:rFonts w:ascii="Arial" w:eastAsia="SimSun" w:hAnsi="Arial" w:cs="Arial"/>
                <w:sz w:val="22"/>
                <w:lang w:val="en-US"/>
              </w:rPr>
            </w:pPr>
          </w:p>
        </w:tc>
      </w:tr>
      <w:tr w:rsidR="008861D8" w:rsidRPr="008861D8" w14:paraId="7D1CB598" w14:textId="77777777" w:rsidTr="44767EE4">
        <w:trPr>
          <w:trHeight w:val="79"/>
        </w:trPr>
        <w:tc>
          <w:tcPr>
            <w:tcW w:w="1444" w:type="pct"/>
          </w:tcPr>
          <w:p w14:paraId="0D4966C3" w14:textId="77777777" w:rsidR="008861D8" w:rsidRPr="009246AB" w:rsidRDefault="44767EE4" w:rsidP="008861D8">
            <w:pPr>
              <w:pStyle w:val="Prrafodelista"/>
              <w:rPr>
                <w:rFonts w:ascii="Arial" w:eastAsia="SimSun" w:hAnsi="Arial" w:cs="Arial"/>
                <w:sz w:val="22"/>
                <w:szCs w:val="22"/>
              </w:rPr>
            </w:pPr>
            <w:r w:rsidRPr="44767EE4">
              <w:rPr>
                <w:rFonts w:ascii="Arial" w:eastAsia="Arial" w:hAnsi="Arial" w:cs="Arial"/>
                <w:b/>
                <w:bCs/>
                <w:sz w:val="22"/>
                <w:szCs w:val="22"/>
              </w:rPr>
              <w:t>III. ENZIMAS</w:t>
            </w:r>
          </w:p>
        </w:tc>
        <w:tc>
          <w:tcPr>
            <w:tcW w:w="1809" w:type="pct"/>
          </w:tcPr>
          <w:p w14:paraId="2BED123C" w14:textId="77777777" w:rsidR="008861D8" w:rsidRDefault="44767EE4" w:rsidP="005D46F5">
            <w:pPr>
              <w:rPr>
                <w:rFonts w:ascii="Arial" w:hAnsi="Arial" w:cs="Arial"/>
                <w:sz w:val="22"/>
                <w:szCs w:val="22"/>
                <w:lang w:val="es-MX" w:eastAsia="en-US"/>
              </w:rPr>
            </w:pPr>
            <w:r w:rsidRPr="44767EE4">
              <w:rPr>
                <w:rFonts w:ascii="Arial" w:eastAsia="Arial" w:hAnsi="Arial" w:cs="Arial"/>
                <w:b/>
                <w:bCs/>
                <w:sz w:val="22"/>
                <w:szCs w:val="22"/>
                <w:lang w:val="es-MX" w:eastAsia="en-US"/>
              </w:rPr>
              <w:t>3.1 Conceptos generales</w:t>
            </w:r>
            <w:r w:rsidRPr="44767EE4">
              <w:rPr>
                <w:rFonts w:ascii="Arial" w:eastAsia="Arial" w:hAnsi="Arial" w:cs="Arial"/>
                <w:sz w:val="22"/>
                <w:szCs w:val="22"/>
                <w:lang w:val="es-MX" w:eastAsia="en-US"/>
              </w:rPr>
              <w:t xml:space="preserve"> </w:t>
            </w:r>
          </w:p>
          <w:p w14:paraId="21ABAEC5" w14:textId="77777777" w:rsidR="008861D8" w:rsidRPr="00387001" w:rsidRDefault="44767EE4" w:rsidP="005D46F5">
            <w:pPr>
              <w:rPr>
                <w:rFonts w:ascii="Arial" w:hAnsi="Arial" w:cs="Arial"/>
                <w:sz w:val="22"/>
                <w:szCs w:val="22"/>
              </w:rPr>
            </w:pPr>
            <w:r w:rsidRPr="44767EE4">
              <w:rPr>
                <w:rFonts w:ascii="Arial" w:eastAsia="Arial" w:hAnsi="Arial" w:cs="Arial"/>
                <w:sz w:val="22"/>
                <w:szCs w:val="22"/>
              </w:rPr>
              <w:t>3.1.1 Enzima, sustrato y producto,</w:t>
            </w:r>
            <w:r w:rsidRPr="44767EE4">
              <w:rPr>
                <w:rFonts w:ascii="Arial" w:eastAsia="Arial" w:hAnsi="Arial" w:cs="Arial"/>
                <w:b/>
                <w:bCs/>
                <w:sz w:val="22"/>
                <w:szCs w:val="22"/>
              </w:rPr>
              <w:t xml:space="preserve"> </w:t>
            </w:r>
            <w:r w:rsidRPr="44767EE4">
              <w:rPr>
                <w:rFonts w:ascii="Arial" w:eastAsia="Arial" w:hAnsi="Arial" w:cs="Arial"/>
                <w:sz w:val="22"/>
                <w:szCs w:val="22"/>
              </w:rPr>
              <w:t>apoenzima, holoenzima</w:t>
            </w:r>
            <w:r w:rsidRPr="44767EE4">
              <w:rPr>
                <w:rFonts w:ascii="Arial" w:eastAsia="Arial" w:hAnsi="Arial" w:cs="Arial"/>
                <w:b/>
                <w:bCs/>
                <w:sz w:val="22"/>
                <w:szCs w:val="22"/>
              </w:rPr>
              <w:t xml:space="preserve">, </w:t>
            </w:r>
            <w:r w:rsidRPr="44767EE4">
              <w:rPr>
                <w:rFonts w:ascii="Arial" w:eastAsia="Arial" w:hAnsi="Arial" w:cs="Arial"/>
                <w:sz w:val="22"/>
                <w:szCs w:val="22"/>
              </w:rPr>
              <w:t>isoenzima, proenzima (zimógeno), grupo prostético, cofactor y coenzima</w:t>
            </w:r>
          </w:p>
          <w:p w14:paraId="46258CE2" w14:textId="77777777" w:rsidR="008861D8" w:rsidRPr="00211E1B" w:rsidRDefault="008861D8" w:rsidP="005D46F5">
            <w:pPr>
              <w:rPr>
                <w:rFonts w:ascii="Arial" w:hAnsi="Arial" w:cs="Arial"/>
                <w:sz w:val="22"/>
                <w:szCs w:val="22"/>
                <w:lang w:eastAsia="en-US"/>
              </w:rPr>
            </w:pPr>
          </w:p>
          <w:p w14:paraId="75A70F8B" w14:textId="77777777" w:rsidR="008861D8" w:rsidRPr="00387001" w:rsidRDefault="44767EE4" w:rsidP="005D46F5">
            <w:pPr>
              <w:rPr>
                <w:rFonts w:ascii="Arial" w:hAnsi="Arial" w:cs="Arial"/>
                <w:b/>
                <w:sz w:val="22"/>
                <w:szCs w:val="22"/>
              </w:rPr>
            </w:pPr>
            <w:r w:rsidRPr="44767EE4">
              <w:rPr>
                <w:rFonts w:ascii="Arial" w:eastAsia="Arial" w:hAnsi="Arial" w:cs="Arial"/>
                <w:b/>
                <w:bCs/>
                <w:sz w:val="22"/>
                <w:szCs w:val="22"/>
              </w:rPr>
              <w:t>3.2 Clasificación</w:t>
            </w:r>
          </w:p>
          <w:p w14:paraId="6AC0FC04" w14:textId="77777777" w:rsidR="008861D8" w:rsidRPr="00387001" w:rsidRDefault="44767EE4" w:rsidP="005D46F5">
            <w:pPr>
              <w:rPr>
                <w:rFonts w:ascii="Arial" w:hAnsi="Arial" w:cs="Arial"/>
                <w:sz w:val="22"/>
                <w:szCs w:val="22"/>
              </w:rPr>
            </w:pPr>
            <w:r w:rsidRPr="44767EE4">
              <w:rPr>
                <w:rFonts w:ascii="Arial" w:eastAsia="Arial" w:hAnsi="Arial" w:cs="Arial"/>
                <w:sz w:val="22"/>
                <w:szCs w:val="22"/>
              </w:rPr>
              <w:t>3.2.1 Oxidorreductasas</w:t>
            </w:r>
          </w:p>
          <w:p w14:paraId="31EBD965" w14:textId="77777777" w:rsidR="008861D8" w:rsidRPr="00387001" w:rsidRDefault="44767EE4" w:rsidP="005D46F5">
            <w:pPr>
              <w:rPr>
                <w:rFonts w:ascii="Arial" w:hAnsi="Arial" w:cs="Arial"/>
                <w:sz w:val="22"/>
                <w:szCs w:val="22"/>
              </w:rPr>
            </w:pPr>
            <w:r w:rsidRPr="44767EE4">
              <w:rPr>
                <w:rFonts w:ascii="Arial" w:eastAsia="Arial" w:hAnsi="Arial" w:cs="Arial"/>
                <w:sz w:val="22"/>
                <w:szCs w:val="22"/>
              </w:rPr>
              <w:t>3.2.2 Transferasas</w:t>
            </w:r>
          </w:p>
          <w:p w14:paraId="74193B93" w14:textId="77777777" w:rsidR="008861D8" w:rsidRPr="00387001" w:rsidRDefault="44767EE4" w:rsidP="005D46F5">
            <w:pPr>
              <w:rPr>
                <w:rFonts w:ascii="Arial" w:hAnsi="Arial" w:cs="Arial"/>
                <w:sz w:val="22"/>
                <w:szCs w:val="22"/>
              </w:rPr>
            </w:pPr>
            <w:r w:rsidRPr="44767EE4">
              <w:rPr>
                <w:rFonts w:ascii="Arial" w:eastAsia="Arial" w:hAnsi="Arial" w:cs="Arial"/>
                <w:sz w:val="22"/>
                <w:szCs w:val="22"/>
              </w:rPr>
              <w:t>3.2.3 Hidrolasas</w:t>
            </w:r>
          </w:p>
          <w:p w14:paraId="15ED7FA1" w14:textId="77777777" w:rsidR="008861D8" w:rsidRPr="00387001" w:rsidRDefault="44767EE4" w:rsidP="005D46F5">
            <w:pPr>
              <w:rPr>
                <w:rFonts w:ascii="Arial" w:hAnsi="Arial" w:cs="Arial"/>
                <w:sz w:val="22"/>
                <w:szCs w:val="22"/>
              </w:rPr>
            </w:pPr>
            <w:r w:rsidRPr="44767EE4">
              <w:rPr>
                <w:rFonts w:ascii="Arial" w:eastAsia="Arial" w:hAnsi="Arial" w:cs="Arial"/>
                <w:sz w:val="22"/>
                <w:szCs w:val="22"/>
              </w:rPr>
              <w:t>3.2.4 Liasas</w:t>
            </w:r>
          </w:p>
          <w:p w14:paraId="2DF0F775" w14:textId="77777777" w:rsidR="008861D8" w:rsidRPr="00387001" w:rsidRDefault="44767EE4" w:rsidP="005D46F5">
            <w:pPr>
              <w:rPr>
                <w:rFonts w:ascii="Arial" w:hAnsi="Arial" w:cs="Arial"/>
                <w:sz w:val="22"/>
                <w:szCs w:val="22"/>
              </w:rPr>
            </w:pPr>
            <w:r w:rsidRPr="44767EE4">
              <w:rPr>
                <w:rFonts w:ascii="Arial" w:eastAsia="Arial" w:hAnsi="Arial" w:cs="Arial"/>
                <w:sz w:val="22"/>
                <w:szCs w:val="22"/>
              </w:rPr>
              <w:t>3.2.5 Isomerasas</w:t>
            </w:r>
          </w:p>
          <w:p w14:paraId="38613A9D" w14:textId="77777777" w:rsidR="008861D8" w:rsidRDefault="44767EE4" w:rsidP="005D46F5">
            <w:pPr>
              <w:rPr>
                <w:rFonts w:ascii="Arial" w:hAnsi="Arial" w:cs="Arial"/>
                <w:sz w:val="22"/>
                <w:szCs w:val="22"/>
              </w:rPr>
            </w:pPr>
            <w:r w:rsidRPr="44767EE4">
              <w:rPr>
                <w:rFonts w:ascii="Arial" w:eastAsia="Arial" w:hAnsi="Arial" w:cs="Arial"/>
                <w:sz w:val="22"/>
                <w:szCs w:val="22"/>
              </w:rPr>
              <w:t>3.2.6 Ligasas</w:t>
            </w:r>
          </w:p>
          <w:p w14:paraId="1AB04B4E" w14:textId="77777777" w:rsidR="008861D8" w:rsidRDefault="008861D8" w:rsidP="005D46F5">
            <w:pPr>
              <w:rPr>
                <w:rFonts w:ascii="Arial" w:hAnsi="Arial" w:cs="Arial"/>
                <w:sz w:val="22"/>
                <w:szCs w:val="22"/>
              </w:rPr>
            </w:pPr>
          </w:p>
          <w:p w14:paraId="1C02CAAE" w14:textId="77777777" w:rsidR="008861D8" w:rsidRPr="00387001" w:rsidRDefault="44767EE4" w:rsidP="005D46F5">
            <w:pPr>
              <w:rPr>
                <w:rFonts w:ascii="Arial" w:hAnsi="Arial" w:cs="Arial"/>
                <w:b/>
                <w:sz w:val="22"/>
                <w:szCs w:val="22"/>
              </w:rPr>
            </w:pPr>
            <w:r w:rsidRPr="44767EE4">
              <w:rPr>
                <w:rFonts w:ascii="Arial" w:eastAsia="Arial" w:hAnsi="Arial" w:cs="Arial"/>
                <w:b/>
                <w:bCs/>
                <w:sz w:val="22"/>
                <w:szCs w:val="22"/>
              </w:rPr>
              <w:t>3.3 Factores que influyen en la velocidad de la reacción enzima-sustrato</w:t>
            </w:r>
          </w:p>
          <w:p w14:paraId="772795E4" w14:textId="77777777" w:rsidR="008861D8" w:rsidRPr="00387001" w:rsidRDefault="44767EE4" w:rsidP="005D46F5">
            <w:pPr>
              <w:rPr>
                <w:rFonts w:ascii="Arial" w:hAnsi="Arial" w:cs="Arial"/>
                <w:sz w:val="22"/>
                <w:szCs w:val="22"/>
              </w:rPr>
            </w:pPr>
            <w:r w:rsidRPr="44767EE4">
              <w:rPr>
                <w:rFonts w:ascii="Arial" w:eastAsia="Arial" w:hAnsi="Arial" w:cs="Arial"/>
                <w:sz w:val="22"/>
                <w:szCs w:val="22"/>
              </w:rPr>
              <w:t>3.3.1 Concentración de enzima y sustrato</w:t>
            </w:r>
          </w:p>
          <w:p w14:paraId="4D46A5E8" w14:textId="77777777" w:rsidR="008861D8" w:rsidRPr="00387001" w:rsidRDefault="44767EE4" w:rsidP="005D46F5">
            <w:pPr>
              <w:rPr>
                <w:rFonts w:ascii="Arial" w:hAnsi="Arial" w:cs="Arial"/>
                <w:sz w:val="22"/>
                <w:szCs w:val="22"/>
              </w:rPr>
            </w:pPr>
            <w:r w:rsidRPr="44767EE4">
              <w:rPr>
                <w:rFonts w:ascii="Arial" w:eastAsia="Arial" w:hAnsi="Arial" w:cs="Arial"/>
                <w:sz w:val="22"/>
                <w:szCs w:val="22"/>
              </w:rPr>
              <w:t>3.3.2 Temperatura</w:t>
            </w:r>
          </w:p>
          <w:p w14:paraId="3F6EA23A" w14:textId="77777777" w:rsidR="008861D8" w:rsidRPr="00387001" w:rsidRDefault="44767EE4" w:rsidP="005D46F5">
            <w:pPr>
              <w:rPr>
                <w:rFonts w:ascii="Arial" w:hAnsi="Arial" w:cs="Arial"/>
                <w:sz w:val="22"/>
                <w:szCs w:val="22"/>
              </w:rPr>
            </w:pPr>
            <w:r w:rsidRPr="44767EE4">
              <w:rPr>
                <w:rFonts w:ascii="Arial" w:eastAsia="Arial" w:hAnsi="Arial" w:cs="Arial"/>
                <w:sz w:val="22"/>
                <w:szCs w:val="22"/>
              </w:rPr>
              <w:t>3.3.3  pH y fuerza iónica</w:t>
            </w:r>
          </w:p>
          <w:p w14:paraId="7156AEBF" w14:textId="77777777" w:rsidR="008861D8" w:rsidRPr="00387001" w:rsidRDefault="008861D8" w:rsidP="005D46F5">
            <w:pPr>
              <w:rPr>
                <w:rFonts w:ascii="Arial" w:hAnsi="Arial" w:cs="Arial"/>
                <w:sz w:val="22"/>
                <w:szCs w:val="22"/>
              </w:rPr>
            </w:pPr>
          </w:p>
          <w:p w14:paraId="1E1E3E4C" w14:textId="77777777" w:rsidR="008861D8" w:rsidRPr="00387001" w:rsidRDefault="44767EE4" w:rsidP="005D46F5">
            <w:pPr>
              <w:rPr>
                <w:rFonts w:ascii="Arial" w:hAnsi="Arial" w:cs="Arial"/>
                <w:b/>
                <w:sz w:val="22"/>
                <w:szCs w:val="22"/>
              </w:rPr>
            </w:pPr>
            <w:r w:rsidRPr="44767EE4">
              <w:rPr>
                <w:rFonts w:ascii="Arial" w:eastAsia="Arial" w:hAnsi="Arial" w:cs="Arial"/>
                <w:b/>
                <w:bCs/>
                <w:sz w:val="22"/>
                <w:szCs w:val="22"/>
              </w:rPr>
              <w:t>3.4 Cinética enzimática</w:t>
            </w:r>
          </w:p>
          <w:p w14:paraId="02E9237A" w14:textId="77777777" w:rsidR="008861D8" w:rsidRPr="00387001" w:rsidRDefault="44767EE4" w:rsidP="005D46F5">
            <w:pPr>
              <w:rPr>
                <w:rFonts w:ascii="Arial" w:hAnsi="Arial" w:cs="Arial"/>
                <w:sz w:val="22"/>
                <w:szCs w:val="22"/>
              </w:rPr>
            </w:pPr>
            <w:r w:rsidRPr="44767EE4">
              <w:rPr>
                <w:rFonts w:ascii="Arial" w:eastAsia="Arial" w:hAnsi="Arial" w:cs="Arial"/>
                <w:sz w:val="22"/>
                <w:szCs w:val="22"/>
              </w:rPr>
              <w:t xml:space="preserve">3.4.1 Sitio de fijación </w:t>
            </w:r>
          </w:p>
          <w:p w14:paraId="7762DF10" w14:textId="77777777" w:rsidR="008861D8" w:rsidRPr="00387001" w:rsidRDefault="44767EE4" w:rsidP="005D46F5">
            <w:pPr>
              <w:rPr>
                <w:rFonts w:ascii="Arial" w:hAnsi="Arial" w:cs="Arial"/>
                <w:sz w:val="22"/>
                <w:szCs w:val="22"/>
              </w:rPr>
            </w:pPr>
            <w:r w:rsidRPr="44767EE4">
              <w:rPr>
                <w:rFonts w:ascii="Arial" w:eastAsia="Arial" w:hAnsi="Arial" w:cs="Arial"/>
                <w:sz w:val="22"/>
                <w:szCs w:val="22"/>
              </w:rPr>
              <w:t>3.4.2 Sitio catalítico</w:t>
            </w:r>
          </w:p>
          <w:p w14:paraId="7202147E" w14:textId="77777777" w:rsidR="008861D8" w:rsidRPr="00387001" w:rsidRDefault="44767EE4" w:rsidP="005D46F5">
            <w:pPr>
              <w:rPr>
                <w:rFonts w:ascii="Arial" w:hAnsi="Arial" w:cs="Arial"/>
                <w:sz w:val="22"/>
                <w:szCs w:val="22"/>
              </w:rPr>
            </w:pPr>
            <w:r w:rsidRPr="44767EE4">
              <w:rPr>
                <w:rFonts w:ascii="Arial" w:eastAsia="Arial" w:hAnsi="Arial" w:cs="Arial"/>
                <w:sz w:val="22"/>
                <w:szCs w:val="22"/>
              </w:rPr>
              <w:t>3.4.3 Especificidad  enzimática y Complejo enzima-sustrato</w:t>
            </w:r>
          </w:p>
          <w:p w14:paraId="1C623003" w14:textId="77777777" w:rsidR="008861D8" w:rsidRPr="00387001" w:rsidRDefault="44767EE4" w:rsidP="005D46F5">
            <w:pPr>
              <w:rPr>
                <w:rFonts w:ascii="Arial" w:hAnsi="Arial" w:cs="Arial"/>
                <w:sz w:val="22"/>
                <w:szCs w:val="22"/>
              </w:rPr>
            </w:pPr>
            <w:r w:rsidRPr="44767EE4">
              <w:rPr>
                <w:rFonts w:ascii="Arial" w:eastAsia="Arial" w:hAnsi="Arial" w:cs="Arial"/>
                <w:sz w:val="22"/>
                <w:szCs w:val="22"/>
              </w:rPr>
              <w:t>3.4.4 Energía de activación y estado de transición</w:t>
            </w:r>
          </w:p>
          <w:p w14:paraId="43015A6D" w14:textId="77777777" w:rsidR="008861D8" w:rsidRPr="00387001" w:rsidRDefault="44767EE4" w:rsidP="005D46F5">
            <w:pPr>
              <w:rPr>
                <w:rFonts w:ascii="Arial" w:hAnsi="Arial" w:cs="Arial"/>
                <w:sz w:val="22"/>
                <w:szCs w:val="22"/>
              </w:rPr>
            </w:pPr>
            <w:r w:rsidRPr="44767EE4">
              <w:rPr>
                <w:rFonts w:ascii="Arial" w:eastAsia="Arial" w:hAnsi="Arial" w:cs="Arial"/>
                <w:sz w:val="22"/>
                <w:szCs w:val="22"/>
              </w:rPr>
              <w:t>3.4.5 Constante de Michaelis-Menten y velocidad de reacción</w:t>
            </w:r>
          </w:p>
          <w:p w14:paraId="0EBEFE2E" w14:textId="77777777" w:rsidR="008861D8" w:rsidRPr="00387001" w:rsidRDefault="44767EE4" w:rsidP="005D46F5">
            <w:pPr>
              <w:rPr>
                <w:rFonts w:ascii="Arial" w:hAnsi="Arial" w:cs="Arial"/>
                <w:sz w:val="22"/>
                <w:szCs w:val="22"/>
              </w:rPr>
            </w:pPr>
            <w:r w:rsidRPr="44767EE4">
              <w:rPr>
                <w:rFonts w:ascii="Arial" w:eastAsia="Arial" w:hAnsi="Arial" w:cs="Arial"/>
                <w:sz w:val="22"/>
                <w:szCs w:val="22"/>
              </w:rPr>
              <w:t xml:space="preserve">3.4.6 Inhibición enzimática </w:t>
            </w:r>
          </w:p>
          <w:p w14:paraId="6C79F2E5" w14:textId="77777777" w:rsidR="008861D8" w:rsidRDefault="008861D8" w:rsidP="005D46F5">
            <w:pPr>
              <w:rPr>
                <w:rFonts w:ascii="Arial" w:hAnsi="Arial" w:cs="Arial"/>
                <w:sz w:val="22"/>
                <w:szCs w:val="22"/>
              </w:rPr>
            </w:pPr>
          </w:p>
          <w:p w14:paraId="0358772F" w14:textId="77777777" w:rsidR="008861D8" w:rsidRPr="00387001" w:rsidRDefault="44767EE4" w:rsidP="005D46F5">
            <w:pPr>
              <w:rPr>
                <w:rFonts w:ascii="Arial" w:hAnsi="Arial" w:cs="Arial"/>
                <w:b/>
                <w:sz w:val="22"/>
                <w:szCs w:val="22"/>
              </w:rPr>
            </w:pPr>
            <w:r w:rsidRPr="44767EE4">
              <w:rPr>
                <w:rFonts w:ascii="Arial" w:eastAsia="Arial" w:hAnsi="Arial" w:cs="Arial"/>
                <w:b/>
                <w:bCs/>
                <w:sz w:val="22"/>
                <w:szCs w:val="22"/>
              </w:rPr>
              <w:t>3.5 Mecanismos de regulación de la actividad enzimática</w:t>
            </w:r>
          </w:p>
          <w:p w14:paraId="1C161D65" w14:textId="77777777" w:rsidR="008861D8" w:rsidRPr="00387001" w:rsidRDefault="44767EE4" w:rsidP="005D46F5">
            <w:pPr>
              <w:rPr>
                <w:rFonts w:ascii="Arial" w:hAnsi="Arial" w:cs="Arial"/>
                <w:sz w:val="22"/>
                <w:szCs w:val="22"/>
              </w:rPr>
            </w:pPr>
            <w:r w:rsidRPr="44767EE4">
              <w:rPr>
                <w:rFonts w:ascii="Arial" w:eastAsia="Arial" w:hAnsi="Arial" w:cs="Arial"/>
                <w:sz w:val="22"/>
                <w:szCs w:val="22"/>
              </w:rPr>
              <w:t>3.5.1 Efectores alostéricos</w:t>
            </w:r>
          </w:p>
          <w:p w14:paraId="46538A39" w14:textId="77777777" w:rsidR="008861D8" w:rsidRDefault="44767EE4" w:rsidP="005D46F5">
            <w:pPr>
              <w:rPr>
                <w:rFonts w:ascii="Arial" w:hAnsi="Arial" w:cs="Arial"/>
                <w:sz w:val="22"/>
                <w:szCs w:val="22"/>
              </w:rPr>
            </w:pPr>
            <w:r w:rsidRPr="44767EE4">
              <w:rPr>
                <w:rFonts w:ascii="Arial" w:eastAsia="Arial" w:hAnsi="Arial" w:cs="Arial"/>
                <w:sz w:val="22"/>
                <w:szCs w:val="22"/>
              </w:rPr>
              <w:t>3.5.2 Control por retroalimentación</w:t>
            </w:r>
          </w:p>
          <w:p w14:paraId="48D78F61" w14:textId="77777777" w:rsidR="008861D8" w:rsidRPr="00387001" w:rsidRDefault="44767EE4" w:rsidP="005D46F5">
            <w:pPr>
              <w:rPr>
                <w:rFonts w:ascii="Arial" w:hAnsi="Arial" w:cs="Arial"/>
                <w:sz w:val="22"/>
                <w:szCs w:val="22"/>
              </w:rPr>
            </w:pPr>
            <w:r w:rsidRPr="44767EE4">
              <w:rPr>
                <w:rFonts w:ascii="Arial" w:eastAsia="Arial" w:hAnsi="Arial" w:cs="Arial"/>
                <w:sz w:val="22"/>
                <w:szCs w:val="22"/>
              </w:rPr>
              <w:t xml:space="preserve">3.5.3 Fosforilación y desfosforilación </w:t>
            </w:r>
          </w:p>
          <w:p w14:paraId="23AF307A" w14:textId="77777777" w:rsidR="008861D8" w:rsidRPr="00387001" w:rsidRDefault="008861D8" w:rsidP="005D46F5">
            <w:pPr>
              <w:rPr>
                <w:rFonts w:ascii="Arial" w:hAnsi="Arial" w:cs="Arial"/>
                <w:sz w:val="22"/>
                <w:szCs w:val="22"/>
              </w:rPr>
            </w:pPr>
          </w:p>
          <w:p w14:paraId="23BA9D1E" w14:textId="77777777" w:rsidR="008861D8" w:rsidRPr="00387001" w:rsidRDefault="44767EE4" w:rsidP="005D46F5">
            <w:pPr>
              <w:rPr>
                <w:rFonts w:ascii="Arial" w:hAnsi="Arial" w:cs="Arial"/>
                <w:sz w:val="22"/>
                <w:szCs w:val="22"/>
              </w:rPr>
            </w:pPr>
            <w:r w:rsidRPr="44767EE4">
              <w:rPr>
                <w:rFonts w:ascii="Arial" w:eastAsia="Arial" w:hAnsi="Arial" w:cs="Arial"/>
                <w:b/>
                <w:bCs/>
                <w:sz w:val="22"/>
                <w:szCs w:val="22"/>
              </w:rPr>
              <w:t>3.6 Aplicación clínica</w:t>
            </w:r>
            <w:r w:rsidRPr="44767EE4">
              <w:rPr>
                <w:rFonts w:ascii="Arial" w:eastAsia="Arial" w:hAnsi="Arial" w:cs="Arial"/>
                <w:sz w:val="22"/>
                <w:szCs w:val="22"/>
              </w:rPr>
              <w:t xml:space="preserve">: Intoxicación por metanol,Inhibición de la ECA (captopril), amilasa y lipasa en el diagnóstico clínico </w:t>
            </w:r>
          </w:p>
          <w:p w14:paraId="5B3A4AFA" w14:textId="77777777" w:rsidR="008861D8" w:rsidRPr="00A36DEE" w:rsidRDefault="008861D8" w:rsidP="005D46F5">
            <w:pPr>
              <w:rPr>
                <w:rFonts w:ascii="Arial" w:hAnsi="Arial" w:cs="Arial"/>
                <w:b/>
                <w:sz w:val="22"/>
                <w:szCs w:val="22"/>
                <w:lang w:val="es-MX"/>
              </w:rPr>
            </w:pPr>
          </w:p>
        </w:tc>
        <w:tc>
          <w:tcPr>
            <w:tcW w:w="1747" w:type="pct"/>
          </w:tcPr>
          <w:p w14:paraId="762D3B10" w14:textId="77777777" w:rsidR="00E07374" w:rsidRDefault="00E07374" w:rsidP="00E07374">
            <w:pPr>
              <w:rPr>
                <w:rFonts w:ascii="Arial" w:hAnsi="Arial" w:cs="Arial"/>
                <w:sz w:val="22"/>
                <w:szCs w:val="22"/>
              </w:rPr>
            </w:pPr>
            <w:r w:rsidRPr="44767EE4">
              <w:rPr>
                <w:rFonts w:ascii="Arial" w:eastAsia="Arial" w:hAnsi="Arial" w:cs="Arial"/>
                <w:sz w:val="22"/>
                <w:szCs w:val="22"/>
              </w:rPr>
              <w:t xml:space="preserve">Baynes, J. </w:t>
            </w:r>
            <w:r w:rsidRPr="44767EE4">
              <w:rPr>
                <w:rFonts w:ascii="Arial" w:eastAsia="Arial" w:hAnsi="Arial" w:cs="Arial"/>
                <w:color w:val="252525"/>
                <w:sz w:val="22"/>
                <w:szCs w:val="22"/>
                <w:shd w:val="clear" w:color="auto" w:fill="FFFFFF"/>
                <w:lang w:val="es-MX"/>
              </w:rPr>
              <w:t xml:space="preserve">&amp; </w:t>
            </w:r>
            <w:r w:rsidRPr="44767EE4">
              <w:rPr>
                <w:rFonts w:ascii="Arial" w:eastAsia="Arial" w:hAnsi="Arial" w:cs="Arial"/>
                <w:sz w:val="22"/>
                <w:szCs w:val="22"/>
              </w:rPr>
              <w:t xml:space="preserve">Dominiczak, M. (2015). </w:t>
            </w:r>
            <w:r w:rsidRPr="44767EE4">
              <w:rPr>
                <w:rFonts w:ascii="Arial" w:eastAsia="Arial" w:hAnsi="Arial" w:cs="Arial"/>
                <w:i/>
                <w:iCs/>
                <w:sz w:val="22"/>
                <w:szCs w:val="22"/>
              </w:rPr>
              <w:t>Capítulo 6</w:t>
            </w:r>
            <w:r w:rsidRPr="44767EE4">
              <w:rPr>
                <w:rFonts w:ascii="Arial" w:eastAsia="Arial" w:hAnsi="Arial" w:cs="Arial"/>
                <w:sz w:val="22"/>
                <w:szCs w:val="22"/>
              </w:rPr>
              <w:t>. En Bioquímica Médica (pp. 54-67). España: ELSEVIER</w:t>
            </w:r>
          </w:p>
          <w:p w14:paraId="6D94CBA1" w14:textId="77777777" w:rsidR="00E07374" w:rsidRDefault="00E07374" w:rsidP="00E07374">
            <w:pPr>
              <w:rPr>
                <w:rFonts w:ascii="Arial" w:hAnsi="Arial" w:cs="Arial"/>
                <w:sz w:val="22"/>
                <w:szCs w:val="22"/>
              </w:rPr>
            </w:pPr>
          </w:p>
          <w:p w14:paraId="70C108B6" w14:textId="77777777" w:rsidR="00E07374" w:rsidRPr="00D110FF" w:rsidRDefault="00E07374" w:rsidP="00E07374">
            <w:pPr>
              <w:rPr>
                <w:rFonts w:ascii="Arial" w:hAnsi="Arial" w:cs="Arial"/>
                <w:sz w:val="22"/>
                <w:szCs w:val="22"/>
                <w:lang w:val="es-MX"/>
              </w:rPr>
            </w:pPr>
            <w:r w:rsidRPr="44767EE4">
              <w:rPr>
                <w:rFonts w:ascii="Arial" w:eastAsia="Arial" w:hAnsi="Arial" w:cs="Arial"/>
                <w:sz w:val="22"/>
                <w:szCs w:val="22"/>
                <w:lang w:val="en-US"/>
              </w:rPr>
              <w:t xml:space="preserve">Murray, R.,  Bender, D., Botham, K.,  Kennelly, P., Rodwell, V. </w:t>
            </w:r>
            <w:r w:rsidRPr="44767EE4">
              <w:rPr>
                <w:rFonts w:ascii="Arial" w:eastAsia="Arial" w:hAnsi="Arial" w:cs="Arial"/>
                <w:color w:val="252525"/>
                <w:sz w:val="22"/>
                <w:szCs w:val="22"/>
                <w:shd w:val="clear" w:color="auto" w:fill="FFFFFF"/>
                <w:lang w:val="en-US"/>
              </w:rPr>
              <w:t xml:space="preserve">&amp; </w:t>
            </w:r>
            <w:r w:rsidRPr="44767EE4">
              <w:rPr>
                <w:rFonts w:ascii="Arial" w:eastAsia="Arial" w:hAnsi="Arial" w:cs="Arial"/>
                <w:sz w:val="22"/>
                <w:szCs w:val="22"/>
                <w:lang w:val="en-US"/>
              </w:rPr>
              <w:t xml:space="preserve">Weil, A. (2013). </w:t>
            </w:r>
            <w:r w:rsidRPr="44767EE4">
              <w:rPr>
                <w:rFonts w:ascii="Arial" w:eastAsia="Arial" w:hAnsi="Arial" w:cs="Arial"/>
                <w:i/>
                <w:iCs/>
                <w:sz w:val="22"/>
                <w:szCs w:val="22"/>
                <w:lang w:val="es-MX"/>
              </w:rPr>
              <w:t>Capítulos  7,8 y 9</w:t>
            </w:r>
            <w:r w:rsidRPr="44767EE4">
              <w:rPr>
                <w:rFonts w:ascii="Arial" w:eastAsia="Arial" w:hAnsi="Arial" w:cs="Arial"/>
                <w:sz w:val="22"/>
                <w:szCs w:val="22"/>
                <w:lang w:val="es-MX"/>
              </w:rPr>
              <w:t xml:space="preserve">. En </w:t>
            </w:r>
          </w:p>
          <w:p w14:paraId="08786A35" w14:textId="77777777" w:rsidR="00E07374" w:rsidRPr="00E20140" w:rsidRDefault="44767EE4" w:rsidP="00E07374">
            <w:pPr>
              <w:rPr>
                <w:rFonts w:ascii="Arial" w:hAnsi="Arial" w:cs="Arial"/>
                <w:sz w:val="22"/>
                <w:szCs w:val="22"/>
              </w:rPr>
            </w:pPr>
            <w:r w:rsidRPr="44767EE4">
              <w:rPr>
                <w:rFonts w:ascii="Arial" w:eastAsia="Arial" w:hAnsi="Arial" w:cs="Arial"/>
                <w:sz w:val="22"/>
                <w:szCs w:val="22"/>
              </w:rPr>
              <w:t xml:space="preserve">Harper Bioquímica Ilustrada (pp 57-93). México: McGraw Hill, </w:t>
            </w:r>
          </w:p>
          <w:p w14:paraId="6D4995AF" w14:textId="77777777" w:rsidR="00E07374" w:rsidRDefault="00E07374" w:rsidP="00E07374">
            <w:pPr>
              <w:rPr>
                <w:rFonts w:ascii="Arial" w:hAnsi="Arial" w:cs="Arial"/>
                <w:sz w:val="22"/>
                <w:szCs w:val="22"/>
              </w:rPr>
            </w:pPr>
          </w:p>
          <w:p w14:paraId="33D19578" w14:textId="77777777" w:rsidR="00E07374" w:rsidRDefault="00E07374" w:rsidP="00E07374">
            <w:pPr>
              <w:rPr>
                <w:rFonts w:ascii="Arial" w:hAnsi="Arial" w:cs="Arial"/>
                <w:sz w:val="22"/>
                <w:szCs w:val="22"/>
              </w:rPr>
            </w:pPr>
          </w:p>
          <w:p w14:paraId="5AFD89B8" w14:textId="77777777" w:rsidR="00E07374" w:rsidRPr="00174874" w:rsidRDefault="002521C0" w:rsidP="44767EE4">
            <w:pPr>
              <w:pStyle w:val="Ttulo1"/>
              <w:shd w:val="clear" w:color="auto" w:fill="FFFFFF" w:themeFill="background1"/>
              <w:spacing w:before="90" w:after="90" w:line="270" w:lineRule="atLeast"/>
              <w:rPr>
                <w:rFonts w:ascii="Arial" w:hAnsi="Arial" w:cs="Arial"/>
                <w:b w:val="0"/>
                <w:color w:val="auto"/>
                <w:sz w:val="22"/>
                <w:szCs w:val="22"/>
                <w:lang w:val="es-MX"/>
              </w:rPr>
            </w:pPr>
            <w:hyperlink r:id="rId11">
              <w:r w:rsidR="44767EE4" w:rsidRPr="44767EE4">
                <w:rPr>
                  <w:rStyle w:val="Hipervnculo"/>
                  <w:rFonts w:ascii="Arial" w:eastAsia="Arial" w:hAnsi="Arial" w:cs="Arial"/>
                  <w:b w:val="0"/>
                  <w:bCs w:val="0"/>
                  <w:color w:val="auto"/>
                  <w:sz w:val="22"/>
                  <w:szCs w:val="22"/>
                  <w:u w:val="none"/>
                  <w:lang w:val="en-US"/>
                </w:rPr>
                <w:t>Fujita M</w:t>
              </w:r>
            </w:hyperlink>
            <w:r w:rsidR="44767EE4" w:rsidRPr="44767EE4">
              <w:rPr>
                <w:rFonts w:ascii="Arial" w:eastAsia="Arial" w:hAnsi="Arial" w:cs="Arial"/>
                <w:b w:val="0"/>
                <w:bCs w:val="0"/>
                <w:color w:val="auto"/>
                <w:sz w:val="22"/>
                <w:szCs w:val="22"/>
                <w:lang w:val="en-US"/>
              </w:rPr>
              <w:t xml:space="preserve">., et. al (2004) Methanol intoxication: differential diagnosis from anion gap-increased acidosis. </w:t>
            </w:r>
            <w:r w:rsidR="44767EE4" w:rsidRPr="44767EE4">
              <w:rPr>
                <w:rFonts w:ascii="Arial" w:eastAsia="Arial" w:hAnsi="Arial" w:cs="Arial"/>
                <w:b w:val="0"/>
                <w:bCs w:val="0"/>
                <w:color w:val="auto"/>
                <w:sz w:val="22"/>
                <w:szCs w:val="22"/>
                <w:lang w:val="es-MX"/>
              </w:rPr>
              <w:t>Internal Medicine Vol. 43, No. 8: 750-754</w:t>
            </w:r>
          </w:p>
          <w:p w14:paraId="00BE802F" w14:textId="77777777" w:rsidR="008861D8" w:rsidRPr="0026502B" w:rsidRDefault="008861D8" w:rsidP="0026502B">
            <w:pPr>
              <w:rPr>
                <w:rFonts w:ascii="Arial" w:eastAsia="SimSun" w:hAnsi="Arial" w:cs="Arial"/>
                <w:lang w:val="en-US"/>
              </w:rPr>
            </w:pPr>
          </w:p>
        </w:tc>
      </w:tr>
      <w:tr w:rsidR="008861D8" w:rsidRPr="008861D8" w14:paraId="12F0E482" w14:textId="77777777" w:rsidTr="44767EE4">
        <w:trPr>
          <w:trHeight w:val="267"/>
        </w:trPr>
        <w:tc>
          <w:tcPr>
            <w:tcW w:w="1444" w:type="pct"/>
          </w:tcPr>
          <w:p w14:paraId="57E30BDD" w14:textId="77777777" w:rsidR="008861D8" w:rsidRPr="008861D8" w:rsidRDefault="44767EE4" w:rsidP="008861D8">
            <w:pPr>
              <w:rPr>
                <w:rFonts w:ascii="Arial" w:eastAsia="SimSun" w:hAnsi="Arial" w:cs="Arial"/>
                <w:sz w:val="22"/>
                <w:szCs w:val="22"/>
              </w:rPr>
            </w:pPr>
            <w:r w:rsidRPr="44767EE4">
              <w:rPr>
                <w:rFonts w:ascii="Arial,SimSun" w:eastAsia="Arial,SimSun" w:hAnsi="Arial,SimSun" w:cs="Arial,SimSun"/>
                <w:sz w:val="22"/>
                <w:szCs w:val="22"/>
              </w:rPr>
              <w:t>IV. BIOMOLÉCULAS: ESTRUCTURA, CLASIFICACIÓN Y FUNCIÓN</w:t>
            </w:r>
          </w:p>
        </w:tc>
        <w:tc>
          <w:tcPr>
            <w:tcW w:w="1809" w:type="pct"/>
          </w:tcPr>
          <w:p w14:paraId="07C4BD21" w14:textId="77777777" w:rsidR="008861D8" w:rsidRPr="00387001" w:rsidRDefault="44767EE4" w:rsidP="005D46F5">
            <w:pPr>
              <w:rPr>
                <w:rFonts w:ascii="Arial" w:hAnsi="Arial" w:cs="Arial"/>
                <w:b/>
                <w:sz w:val="22"/>
                <w:szCs w:val="22"/>
              </w:rPr>
            </w:pPr>
            <w:r w:rsidRPr="44767EE4">
              <w:rPr>
                <w:rFonts w:ascii="Arial" w:eastAsia="Arial" w:hAnsi="Arial" w:cs="Arial"/>
                <w:b/>
                <w:bCs/>
                <w:sz w:val="22"/>
                <w:szCs w:val="22"/>
              </w:rPr>
              <w:t>4. 1 Carbohidratos de importancia fisiológica</w:t>
            </w:r>
          </w:p>
          <w:p w14:paraId="28C919B9" w14:textId="77777777" w:rsidR="008861D8" w:rsidRPr="00387001" w:rsidRDefault="44767EE4" w:rsidP="005D46F5">
            <w:pPr>
              <w:rPr>
                <w:rFonts w:ascii="Arial" w:hAnsi="Arial" w:cs="Arial"/>
                <w:sz w:val="22"/>
                <w:szCs w:val="22"/>
              </w:rPr>
            </w:pPr>
            <w:r w:rsidRPr="44767EE4">
              <w:rPr>
                <w:rFonts w:ascii="Arial" w:eastAsia="Arial" w:hAnsi="Arial" w:cs="Arial"/>
                <w:sz w:val="22"/>
                <w:szCs w:val="22"/>
              </w:rPr>
              <w:t>4.1.1 Estructura, clasificación y función</w:t>
            </w:r>
          </w:p>
          <w:p w14:paraId="630C4C61" w14:textId="77777777" w:rsidR="008861D8" w:rsidRPr="00387001" w:rsidRDefault="008861D8" w:rsidP="005D46F5">
            <w:pPr>
              <w:rPr>
                <w:rFonts w:ascii="Arial" w:hAnsi="Arial" w:cs="Arial"/>
                <w:b/>
                <w:sz w:val="22"/>
                <w:szCs w:val="22"/>
              </w:rPr>
            </w:pPr>
          </w:p>
          <w:p w14:paraId="077FD256" w14:textId="77777777" w:rsidR="008861D8" w:rsidRPr="00387001" w:rsidRDefault="44767EE4" w:rsidP="005D46F5">
            <w:pPr>
              <w:rPr>
                <w:rFonts w:ascii="Arial" w:hAnsi="Arial" w:cs="Arial"/>
                <w:b/>
                <w:sz w:val="22"/>
                <w:szCs w:val="22"/>
              </w:rPr>
            </w:pPr>
            <w:r w:rsidRPr="44767EE4">
              <w:rPr>
                <w:rFonts w:ascii="Arial" w:eastAsia="Arial" w:hAnsi="Arial" w:cs="Arial"/>
                <w:b/>
                <w:bCs/>
                <w:sz w:val="22"/>
                <w:szCs w:val="22"/>
              </w:rPr>
              <w:t>4.2 Lípidos de importancia fisiológica</w:t>
            </w:r>
          </w:p>
          <w:p w14:paraId="168B6DBC" w14:textId="77777777" w:rsidR="008861D8" w:rsidRPr="00387001" w:rsidRDefault="44767EE4" w:rsidP="005D46F5">
            <w:pPr>
              <w:rPr>
                <w:rFonts w:ascii="Arial" w:hAnsi="Arial" w:cs="Arial"/>
                <w:sz w:val="22"/>
                <w:szCs w:val="22"/>
              </w:rPr>
            </w:pPr>
            <w:r w:rsidRPr="44767EE4">
              <w:rPr>
                <w:rFonts w:ascii="Arial" w:eastAsia="Arial" w:hAnsi="Arial" w:cs="Arial"/>
                <w:sz w:val="22"/>
                <w:szCs w:val="22"/>
              </w:rPr>
              <w:t>4.2.1 Estructura, clasificación y función</w:t>
            </w:r>
          </w:p>
          <w:p w14:paraId="1643B4CE" w14:textId="77777777" w:rsidR="008861D8" w:rsidRPr="00387001" w:rsidRDefault="008861D8" w:rsidP="005D46F5">
            <w:pPr>
              <w:rPr>
                <w:rFonts w:ascii="Arial" w:hAnsi="Arial" w:cs="Arial"/>
                <w:b/>
                <w:sz w:val="22"/>
                <w:szCs w:val="22"/>
              </w:rPr>
            </w:pPr>
          </w:p>
          <w:p w14:paraId="0CCDE14B" w14:textId="77777777" w:rsidR="008861D8" w:rsidRPr="00387001" w:rsidRDefault="44767EE4" w:rsidP="005D46F5">
            <w:pPr>
              <w:rPr>
                <w:rFonts w:ascii="Arial" w:hAnsi="Arial" w:cs="Arial"/>
                <w:b/>
                <w:sz w:val="22"/>
                <w:szCs w:val="22"/>
              </w:rPr>
            </w:pPr>
            <w:r w:rsidRPr="44767EE4">
              <w:rPr>
                <w:rFonts w:ascii="Arial" w:eastAsia="Arial" w:hAnsi="Arial" w:cs="Arial"/>
                <w:b/>
                <w:bCs/>
                <w:sz w:val="22"/>
                <w:szCs w:val="22"/>
              </w:rPr>
              <w:t>4.3 Proteínas  de importancia fisiológica</w:t>
            </w:r>
          </w:p>
          <w:p w14:paraId="7C950365" w14:textId="77777777" w:rsidR="008861D8" w:rsidRPr="00387001" w:rsidRDefault="44767EE4" w:rsidP="005D46F5">
            <w:pPr>
              <w:rPr>
                <w:rFonts w:ascii="Arial" w:hAnsi="Arial" w:cs="Arial"/>
                <w:sz w:val="22"/>
                <w:szCs w:val="22"/>
              </w:rPr>
            </w:pPr>
            <w:r w:rsidRPr="44767EE4">
              <w:rPr>
                <w:rFonts w:ascii="Arial" w:eastAsia="Arial" w:hAnsi="Arial" w:cs="Arial"/>
                <w:sz w:val="22"/>
                <w:szCs w:val="22"/>
              </w:rPr>
              <w:t>4.3.1 Estructura, clasificación y función</w:t>
            </w:r>
          </w:p>
          <w:p w14:paraId="79FD6A63" w14:textId="77777777" w:rsidR="008861D8" w:rsidRPr="00387001" w:rsidRDefault="008861D8" w:rsidP="005D46F5">
            <w:pPr>
              <w:rPr>
                <w:rFonts w:ascii="Arial" w:hAnsi="Arial" w:cs="Arial"/>
                <w:sz w:val="22"/>
                <w:szCs w:val="22"/>
              </w:rPr>
            </w:pPr>
          </w:p>
          <w:p w14:paraId="449DDA42" w14:textId="77777777" w:rsidR="008861D8" w:rsidRPr="00387001" w:rsidRDefault="44767EE4" w:rsidP="005D46F5">
            <w:pPr>
              <w:rPr>
                <w:rFonts w:ascii="Arial" w:hAnsi="Arial" w:cs="Arial"/>
                <w:b/>
                <w:sz w:val="22"/>
                <w:szCs w:val="22"/>
              </w:rPr>
            </w:pPr>
            <w:r w:rsidRPr="44767EE4">
              <w:rPr>
                <w:rFonts w:ascii="Arial" w:eastAsia="Arial" w:hAnsi="Arial" w:cs="Arial"/>
                <w:b/>
                <w:bCs/>
                <w:sz w:val="22"/>
                <w:szCs w:val="22"/>
              </w:rPr>
              <w:t>4.4 Vitaminas y minerales</w:t>
            </w:r>
          </w:p>
          <w:p w14:paraId="5E123492" w14:textId="77777777" w:rsidR="008861D8" w:rsidRPr="00387001" w:rsidRDefault="44767EE4" w:rsidP="005D46F5">
            <w:pPr>
              <w:rPr>
                <w:rFonts w:ascii="Arial" w:hAnsi="Arial" w:cs="Arial"/>
                <w:sz w:val="22"/>
                <w:szCs w:val="22"/>
              </w:rPr>
            </w:pPr>
            <w:r w:rsidRPr="44767EE4">
              <w:rPr>
                <w:rFonts w:ascii="Arial" w:eastAsia="Arial" w:hAnsi="Arial" w:cs="Arial"/>
                <w:sz w:val="22"/>
                <w:szCs w:val="22"/>
              </w:rPr>
              <w:t>4.4.1 Estructura, clasificación y función</w:t>
            </w:r>
          </w:p>
          <w:p w14:paraId="31CC43C6" w14:textId="77777777" w:rsidR="008861D8" w:rsidRPr="00387001" w:rsidRDefault="008861D8" w:rsidP="005D46F5">
            <w:pPr>
              <w:rPr>
                <w:rFonts w:ascii="Arial" w:hAnsi="Arial" w:cs="Arial"/>
                <w:sz w:val="22"/>
                <w:szCs w:val="22"/>
              </w:rPr>
            </w:pPr>
            <w:r w:rsidRPr="00387001">
              <w:rPr>
                <w:rFonts w:ascii="Arial" w:hAnsi="Arial" w:cs="Arial"/>
                <w:sz w:val="22"/>
                <w:szCs w:val="22"/>
              </w:rPr>
              <w:t xml:space="preserve"> </w:t>
            </w:r>
          </w:p>
          <w:p w14:paraId="0B1AA11A" w14:textId="77777777" w:rsidR="008861D8" w:rsidRPr="00387001" w:rsidRDefault="008861D8" w:rsidP="005D46F5">
            <w:pPr>
              <w:rPr>
                <w:rFonts w:ascii="Arial" w:hAnsi="Arial" w:cs="Arial"/>
                <w:sz w:val="22"/>
                <w:szCs w:val="22"/>
              </w:rPr>
            </w:pPr>
          </w:p>
        </w:tc>
        <w:tc>
          <w:tcPr>
            <w:tcW w:w="1747" w:type="pct"/>
          </w:tcPr>
          <w:p w14:paraId="70E736BF" w14:textId="77777777" w:rsidR="00E07374" w:rsidRPr="00D110FF" w:rsidRDefault="00E07374" w:rsidP="00E07374">
            <w:pPr>
              <w:rPr>
                <w:rFonts w:ascii="Arial" w:hAnsi="Arial" w:cs="Arial"/>
                <w:sz w:val="22"/>
                <w:szCs w:val="22"/>
                <w:lang w:val="es-MX"/>
              </w:rPr>
            </w:pPr>
            <w:r w:rsidRPr="44767EE4">
              <w:rPr>
                <w:rFonts w:ascii="Arial" w:eastAsia="Arial" w:hAnsi="Arial" w:cs="Arial"/>
                <w:sz w:val="22"/>
                <w:szCs w:val="22"/>
                <w:lang w:val="en-US"/>
              </w:rPr>
              <w:t xml:space="preserve">Murray, R.,  Bender, D., Botham, K.,  Kennelly, P., Rodwell, V. </w:t>
            </w:r>
            <w:r w:rsidRPr="44767EE4">
              <w:rPr>
                <w:rFonts w:ascii="Arial" w:eastAsia="Arial" w:hAnsi="Arial" w:cs="Arial"/>
                <w:color w:val="252525"/>
                <w:sz w:val="22"/>
                <w:szCs w:val="22"/>
                <w:shd w:val="clear" w:color="auto" w:fill="FFFFFF"/>
                <w:lang w:val="en-US"/>
              </w:rPr>
              <w:t xml:space="preserve">&amp; </w:t>
            </w:r>
            <w:r w:rsidRPr="44767EE4">
              <w:rPr>
                <w:rFonts w:ascii="Arial" w:eastAsia="Arial" w:hAnsi="Arial" w:cs="Arial"/>
                <w:sz w:val="22"/>
                <w:szCs w:val="22"/>
                <w:lang w:val="en-US"/>
              </w:rPr>
              <w:t xml:space="preserve">Weil, A. (2013). </w:t>
            </w:r>
            <w:r w:rsidRPr="44767EE4">
              <w:rPr>
                <w:rFonts w:ascii="Arial" w:eastAsia="Arial" w:hAnsi="Arial" w:cs="Arial"/>
                <w:i/>
                <w:iCs/>
                <w:sz w:val="22"/>
                <w:szCs w:val="22"/>
                <w:lang w:val="es-MX"/>
              </w:rPr>
              <w:t>Capítulos 4,5,14,15 y 44</w:t>
            </w:r>
            <w:r w:rsidRPr="44767EE4">
              <w:rPr>
                <w:rFonts w:ascii="Arial" w:eastAsia="Arial" w:hAnsi="Arial" w:cs="Arial"/>
                <w:sz w:val="22"/>
                <w:szCs w:val="22"/>
                <w:lang w:val="es-MX"/>
              </w:rPr>
              <w:t xml:space="preserve">. En </w:t>
            </w:r>
          </w:p>
          <w:p w14:paraId="68EBB7CE" w14:textId="77777777" w:rsidR="00E07374" w:rsidRPr="00E20140" w:rsidRDefault="44767EE4" w:rsidP="00E07374">
            <w:pPr>
              <w:rPr>
                <w:rFonts w:ascii="Arial" w:hAnsi="Arial" w:cs="Arial"/>
                <w:sz w:val="22"/>
                <w:szCs w:val="22"/>
              </w:rPr>
            </w:pPr>
            <w:r w:rsidRPr="44767EE4">
              <w:rPr>
                <w:rFonts w:ascii="Arial" w:eastAsia="Arial" w:hAnsi="Arial" w:cs="Arial"/>
                <w:sz w:val="22"/>
                <w:szCs w:val="22"/>
              </w:rPr>
              <w:t xml:space="preserve">Harper Bioquímica Ilustrada. México: McGraw Hill, </w:t>
            </w:r>
          </w:p>
          <w:p w14:paraId="12ECB097" w14:textId="77777777" w:rsidR="00E07374" w:rsidRDefault="00E07374" w:rsidP="00E07374">
            <w:pPr>
              <w:rPr>
                <w:rFonts w:ascii="Arial" w:hAnsi="Arial" w:cs="Arial"/>
                <w:sz w:val="22"/>
                <w:szCs w:val="22"/>
              </w:rPr>
            </w:pPr>
          </w:p>
          <w:p w14:paraId="59AB99FC" w14:textId="77777777" w:rsidR="00E07374" w:rsidRPr="00387001" w:rsidRDefault="00E07374" w:rsidP="00E07374">
            <w:pPr>
              <w:rPr>
                <w:rFonts w:ascii="Arial" w:hAnsi="Arial" w:cs="Arial"/>
                <w:sz w:val="22"/>
                <w:szCs w:val="22"/>
              </w:rPr>
            </w:pPr>
            <w:r w:rsidRPr="44767EE4">
              <w:rPr>
                <w:rFonts w:ascii="Arial" w:eastAsia="Arial" w:hAnsi="Arial" w:cs="Arial"/>
                <w:sz w:val="22"/>
                <w:szCs w:val="22"/>
              </w:rPr>
              <w:t xml:space="preserve">Baynes, J. </w:t>
            </w:r>
            <w:r w:rsidRPr="44767EE4">
              <w:rPr>
                <w:rFonts w:ascii="Arial" w:eastAsia="Arial" w:hAnsi="Arial" w:cs="Arial"/>
                <w:color w:val="252525"/>
                <w:sz w:val="22"/>
                <w:szCs w:val="22"/>
                <w:shd w:val="clear" w:color="auto" w:fill="FFFFFF"/>
                <w:lang w:val="es-MX"/>
              </w:rPr>
              <w:t xml:space="preserve">&amp; </w:t>
            </w:r>
            <w:r w:rsidRPr="44767EE4">
              <w:rPr>
                <w:rFonts w:ascii="Arial" w:eastAsia="Arial" w:hAnsi="Arial" w:cs="Arial"/>
                <w:sz w:val="22"/>
                <w:szCs w:val="22"/>
              </w:rPr>
              <w:t xml:space="preserve">Dominiczak, M. (2015). </w:t>
            </w:r>
            <w:r w:rsidRPr="44767EE4">
              <w:rPr>
                <w:rFonts w:ascii="Arial" w:eastAsia="Arial" w:hAnsi="Arial" w:cs="Arial"/>
                <w:i/>
                <w:iCs/>
                <w:sz w:val="22"/>
                <w:szCs w:val="22"/>
              </w:rPr>
              <w:t>Capítulos 2,3 y 11</w:t>
            </w:r>
            <w:r w:rsidRPr="44767EE4">
              <w:rPr>
                <w:rFonts w:ascii="Arial" w:eastAsia="Arial" w:hAnsi="Arial" w:cs="Arial"/>
                <w:sz w:val="22"/>
                <w:szCs w:val="22"/>
              </w:rPr>
              <w:t>. En Bioquímica Médica. España: ELSEVIER</w:t>
            </w:r>
          </w:p>
          <w:p w14:paraId="724E985C" w14:textId="77777777" w:rsidR="00E07374" w:rsidRDefault="00E07374" w:rsidP="00E07374">
            <w:pPr>
              <w:rPr>
                <w:rFonts w:ascii="Arial" w:hAnsi="Arial" w:cs="Arial"/>
                <w:sz w:val="22"/>
                <w:szCs w:val="22"/>
              </w:rPr>
            </w:pPr>
          </w:p>
          <w:p w14:paraId="4EAADE9F" w14:textId="77777777" w:rsidR="008861D8" w:rsidRPr="00587060" w:rsidRDefault="008861D8" w:rsidP="008608C5">
            <w:pPr>
              <w:rPr>
                <w:rFonts w:ascii="Arial" w:eastAsia="SimSun" w:hAnsi="Arial" w:cs="Arial"/>
                <w:lang w:val="en-US"/>
              </w:rPr>
            </w:pPr>
          </w:p>
        </w:tc>
      </w:tr>
      <w:tr w:rsidR="008861D8" w:rsidRPr="006D348C" w14:paraId="6B984F2B" w14:textId="77777777" w:rsidTr="44767EE4">
        <w:trPr>
          <w:trHeight w:val="267"/>
        </w:trPr>
        <w:tc>
          <w:tcPr>
            <w:tcW w:w="1444" w:type="pct"/>
          </w:tcPr>
          <w:p w14:paraId="2B41AC32" w14:textId="77777777" w:rsidR="008861D8" w:rsidRPr="00387001" w:rsidRDefault="44767EE4" w:rsidP="005D46F5">
            <w:pPr>
              <w:rPr>
                <w:rFonts w:ascii="Arial" w:eastAsia="SimSun" w:hAnsi="Arial" w:cs="Arial"/>
                <w:sz w:val="22"/>
                <w:szCs w:val="22"/>
              </w:rPr>
            </w:pPr>
            <w:r w:rsidRPr="44767EE4">
              <w:rPr>
                <w:rFonts w:ascii="Arial,SimSun" w:eastAsia="Arial,SimSun" w:hAnsi="Arial,SimSun" w:cs="Arial,SimSun"/>
                <w:sz w:val="22"/>
                <w:szCs w:val="22"/>
              </w:rPr>
              <w:t>V. NUTRICION DIGESTION Y ABSORCIÓN</w:t>
            </w:r>
          </w:p>
        </w:tc>
        <w:tc>
          <w:tcPr>
            <w:tcW w:w="1809" w:type="pct"/>
          </w:tcPr>
          <w:p w14:paraId="723E4F26" w14:textId="77777777" w:rsidR="008861D8" w:rsidRPr="004B5DE7" w:rsidRDefault="44767EE4" w:rsidP="005D46F5">
            <w:pPr>
              <w:widowControl w:val="0"/>
              <w:autoSpaceDE w:val="0"/>
              <w:autoSpaceDN w:val="0"/>
              <w:adjustRightInd w:val="0"/>
              <w:spacing w:line="240" w:lineRule="atLeast"/>
              <w:rPr>
                <w:rFonts w:ascii="Arial" w:hAnsi="Arial" w:cs="Arial"/>
                <w:b/>
                <w:sz w:val="22"/>
                <w:szCs w:val="22"/>
              </w:rPr>
            </w:pPr>
            <w:r w:rsidRPr="44767EE4">
              <w:rPr>
                <w:rFonts w:ascii="Arial" w:eastAsia="Arial" w:hAnsi="Arial" w:cs="Arial"/>
                <w:b/>
                <w:bCs/>
                <w:sz w:val="22"/>
                <w:szCs w:val="22"/>
              </w:rPr>
              <w:t>5. 1 Alimentación, nutrición, alimento, nutriente, requerimiento, dieta, biodisponibilidad e índice glucémico</w:t>
            </w:r>
          </w:p>
          <w:p w14:paraId="0A365A57" w14:textId="77777777" w:rsidR="008861D8" w:rsidRPr="004B5DE7" w:rsidRDefault="008861D8" w:rsidP="005D46F5">
            <w:pPr>
              <w:widowControl w:val="0"/>
              <w:autoSpaceDE w:val="0"/>
              <w:autoSpaceDN w:val="0"/>
              <w:adjustRightInd w:val="0"/>
              <w:spacing w:line="240" w:lineRule="atLeast"/>
              <w:rPr>
                <w:rFonts w:ascii="Arial" w:hAnsi="Arial" w:cs="Arial"/>
                <w:b/>
                <w:sz w:val="22"/>
                <w:szCs w:val="22"/>
              </w:rPr>
            </w:pPr>
          </w:p>
          <w:p w14:paraId="5D26EFA2" w14:textId="77777777" w:rsidR="008861D8" w:rsidRPr="004B5DE7" w:rsidRDefault="44767EE4" w:rsidP="005D46F5">
            <w:pPr>
              <w:widowControl w:val="0"/>
              <w:autoSpaceDE w:val="0"/>
              <w:autoSpaceDN w:val="0"/>
              <w:adjustRightInd w:val="0"/>
              <w:spacing w:line="240" w:lineRule="atLeast"/>
              <w:rPr>
                <w:rFonts w:ascii="Arial" w:hAnsi="Arial" w:cs="Arial"/>
                <w:b/>
                <w:sz w:val="22"/>
                <w:szCs w:val="22"/>
              </w:rPr>
            </w:pPr>
            <w:r w:rsidRPr="44767EE4">
              <w:rPr>
                <w:rFonts w:ascii="Arial" w:eastAsia="Arial" w:hAnsi="Arial" w:cs="Arial"/>
                <w:b/>
                <w:bCs/>
                <w:sz w:val="22"/>
                <w:szCs w:val="22"/>
              </w:rPr>
              <w:t>5.2 Origen del alimento</w:t>
            </w:r>
          </w:p>
          <w:p w14:paraId="2483103D" w14:textId="77777777" w:rsidR="008861D8" w:rsidRPr="004B5DE7" w:rsidRDefault="008861D8" w:rsidP="005D46F5">
            <w:pPr>
              <w:widowControl w:val="0"/>
              <w:autoSpaceDE w:val="0"/>
              <w:autoSpaceDN w:val="0"/>
              <w:adjustRightInd w:val="0"/>
              <w:spacing w:line="240" w:lineRule="atLeast"/>
              <w:rPr>
                <w:rFonts w:ascii="Arial" w:hAnsi="Arial" w:cs="Arial"/>
                <w:b/>
                <w:sz w:val="22"/>
                <w:szCs w:val="22"/>
              </w:rPr>
            </w:pPr>
          </w:p>
          <w:p w14:paraId="2E6DFF0C" w14:textId="77777777" w:rsidR="008861D8" w:rsidRPr="004B5DE7" w:rsidRDefault="44767EE4" w:rsidP="005D46F5">
            <w:pPr>
              <w:widowControl w:val="0"/>
              <w:autoSpaceDE w:val="0"/>
              <w:autoSpaceDN w:val="0"/>
              <w:adjustRightInd w:val="0"/>
              <w:spacing w:line="240" w:lineRule="atLeast"/>
              <w:rPr>
                <w:rFonts w:ascii="Arial" w:hAnsi="Arial" w:cs="Arial"/>
                <w:b/>
                <w:sz w:val="22"/>
                <w:szCs w:val="22"/>
              </w:rPr>
            </w:pPr>
            <w:r w:rsidRPr="44767EE4">
              <w:rPr>
                <w:rFonts w:ascii="Arial" w:eastAsia="Arial" w:hAnsi="Arial" w:cs="Arial"/>
                <w:b/>
                <w:bCs/>
                <w:sz w:val="22"/>
                <w:szCs w:val="22"/>
              </w:rPr>
              <w:t>5.3 Proporción del alimento en el plato del buen comer</w:t>
            </w:r>
          </w:p>
          <w:p w14:paraId="06668D2E" w14:textId="77777777" w:rsidR="008861D8" w:rsidRPr="004B5DE7" w:rsidRDefault="008861D8" w:rsidP="005D46F5">
            <w:pPr>
              <w:widowControl w:val="0"/>
              <w:autoSpaceDE w:val="0"/>
              <w:autoSpaceDN w:val="0"/>
              <w:adjustRightInd w:val="0"/>
              <w:spacing w:line="240" w:lineRule="atLeast"/>
              <w:rPr>
                <w:rFonts w:ascii="Arial" w:hAnsi="Arial" w:cs="Arial"/>
                <w:b/>
                <w:sz w:val="22"/>
                <w:szCs w:val="22"/>
              </w:rPr>
            </w:pPr>
          </w:p>
          <w:p w14:paraId="44CE3BB3" w14:textId="77777777" w:rsidR="008861D8" w:rsidRPr="004B5DE7" w:rsidRDefault="44767EE4" w:rsidP="005D46F5">
            <w:pPr>
              <w:spacing w:line="240" w:lineRule="atLeast"/>
              <w:rPr>
                <w:rFonts w:ascii="Arial" w:hAnsi="Arial" w:cs="Arial"/>
                <w:b/>
                <w:sz w:val="22"/>
                <w:szCs w:val="22"/>
              </w:rPr>
            </w:pPr>
            <w:r w:rsidRPr="44767EE4">
              <w:rPr>
                <w:rFonts w:ascii="Arial" w:eastAsia="Arial" w:hAnsi="Arial" w:cs="Arial"/>
                <w:b/>
                <w:bCs/>
                <w:sz w:val="22"/>
                <w:szCs w:val="22"/>
              </w:rPr>
              <w:t>5.4 Bioquímica de la digestión del alimento (secreciones en la actividad digestiva)</w:t>
            </w:r>
          </w:p>
          <w:p w14:paraId="52250C8A" w14:textId="77777777" w:rsidR="008861D8" w:rsidRPr="004B5DE7" w:rsidRDefault="008861D8" w:rsidP="005D46F5">
            <w:pPr>
              <w:spacing w:line="240" w:lineRule="atLeast"/>
              <w:rPr>
                <w:rFonts w:ascii="Arial" w:hAnsi="Arial" w:cs="Arial"/>
                <w:b/>
                <w:sz w:val="22"/>
                <w:szCs w:val="22"/>
              </w:rPr>
            </w:pPr>
          </w:p>
          <w:p w14:paraId="3D851947" w14:textId="77777777" w:rsidR="008861D8" w:rsidRPr="004B5DE7" w:rsidRDefault="44767EE4" w:rsidP="005D46F5">
            <w:pPr>
              <w:spacing w:line="240" w:lineRule="atLeast"/>
              <w:rPr>
                <w:rFonts w:ascii="Arial" w:hAnsi="Arial" w:cs="Arial"/>
                <w:b/>
                <w:sz w:val="22"/>
                <w:szCs w:val="22"/>
              </w:rPr>
            </w:pPr>
            <w:r w:rsidRPr="44767EE4">
              <w:rPr>
                <w:rFonts w:ascii="Arial" w:eastAsia="Arial" w:hAnsi="Arial" w:cs="Arial"/>
                <w:b/>
                <w:bCs/>
                <w:sz w:val="22"/>
                <w:szCs w:val="22"/>
              </w:rPr>
              <w:t xml:space="preserve">5.5 Absorción de nutrientes </w:t>
            </w:r>
          </w:p>
          <w:p w14:paraId="4320B493" w14:textId="77777777" w:rsidR="008861D8" w:rsidRPr="004B5DE7" w:rsidRDefault="008861D8" w:rsidP="005D46F5">
            <w:pPr>
              <w:spacing w:line="240" w:lineRule="atLeast"/>
              <w:rPr>
                <w:rFonts w:ascii="Arial" w:hAnsi="Arial" w:cs="Arial"/>
                <w:b/>
                <w:sz w:val="22"/>
                <w:szCs w:val="22"/>
              </w:rPr>
            </w:pPr>
          </w:p>
          <w:p w14:paraId="022AA34B" w14:textId="77777777" w:rsidR="008861D8" w:rsidRPr="004B5DE7" w:rsidRDefault="44767EE4" w:rsidP="005D46F5">
            <w:pPr>
              <w:spacing w:line="240" w:lineRule="atLeast"/>
              <w:rPr>
                <w:rFonts w:ascii="Arial" w:hAnsi="Arial" w:cs="Arial"/>
                <w:b/>
                <w:sz w:val="22"/>
                <w:szCs w:val="22"/>
              </w:rPr>
            </w:pPr>
            <w:r w:rsidRPr="44767EE4">
              <w:rPr>
                <w:rFonts w:ascii="Arial" w:eastAsia="Arial" w:hAnsi="Arial" w:cs="Arial"/>
                <w:b/>
                <w:bCs/>
                <w:sz w:val="22"/>
                <w:szCs w:val="22"/>
              </w:rPr>
              <w:t xml:space="preserve">5.6 Fermentación y putrefacción </w:t>
            </w:r>
          </w:p>
          <w:p w14:paraId="6471FA8E" w14:textId="77777777" w:rsidR="008861D8" w:rsidRPr="004B5DE7" w:rsidRDefault="008861D8" w:rsidP="005D46F5">
            <w:pPr>
              <w:spacing w:line="240" w:lineRule="atLeast"/>
              <w:rPr>
                <w:rFonts w:ascii="Arial" w:hAnsi="Arial" w:cs="Arial"/>
                <w:b/>
                <w:sz w:val="22"/>
                <w:szCs w:val="22"/>
              </w:rPr>
            </w:pPr>
          </w:p>
          <w:p w14:paraId="1A1F08A1" w14:textId="77777777" w:rsidR="008861D8" w:rsidRPr="004B5DE7" w:rsidRDefault="44767EE4" w:rsidP="005D46F5">
            <w:pPr>
              <w:spacing w:line="240" w:lineRule="atLeast"/>
              <w:jc w:val="both"/>
              <w:rPr>
                <w:rFonts w:ascii="Arial" w:hAnsi="Arial" w:cs="Arial"/>
                <w:b/>
                <w:sz w:val="22"/>
                <w:szCs w:val="22"/>
              </w:rPr>
            </w:pPr>
            <w:r w:rsidRPr="44767EE4">
              <w:rPr>
                <w:rFonts w:ascii="Arial" w:eastAsia="Arial" w:hAnsi="Arial" w:cs="Arial"/>
                <w:b/>
                <w:bCs/>
                <w:sz w:val="22"/>
                <w:szCs w:val="22"/>
              </w:rPr>
              <w:t xml:space="preserve">5.6 Alteraciones en la digestión: Gastritis, intolerancia a la lactosa, insuficiencia pancreática y enfermedad celiaca </w:t>
            </w:r>
          </w:p>
          <w:p w14:paraId="149D72E2" w14:textId="77777777" w:rsidR="008861D8" w:rsidRPr="004B5DE7" w:rsidRDefault="008861D8" w:rsidP="005D46F5">
            <w:pPr>
              <w:rPr>
                <w:rFonts w:ascii="Arial" w:hAnsi="Arial" w:cs="Arial"/>
                <w:b/>
                <w:sz w:val="22"/>
                <w:szCs w:val="22"/>
              </w:rPr>
            </w:pPr>
          </w:p>
          <w:p w14:paraId="1A3840B4" w14:textId="77777777" w:rsidR="008861D8" w:rsidRPr="00387001" w:rsidRDefault="008861D8" w:rsidP="005D46F5">
            <w:pPr>
              <w:rPr>
                <w:rFonts w:ascii="Arial" w:hAnsi="Arial" w:cs="Arial"/>
                <w:b/>
                <w:sz w:val="22"/>
                <w:szCs w:val="22"/>
              </w:rPr>
            </w:pPr>
          </w:p>
        </w:tc>
        <w:tc>
          <w:tcPr>
            <w:tcW w:w="1747" w:type="pct"/>
          </w:tcPr>
          <w:p w14:paraId="2BB2B1CC" w14:textId="77777777" w:rsidR="00E07374" w:rsidRPr="00387001" w:rsidRDefault="00E07374" w:rsidP="00E07374">
            <w:pPr>
              <w:rPr>
                <w:rFonts w:ascii="Arial" w:hAnsi="Arial" w:cs="Arial"/>
                <w:sz w:val="22"/>
                <w:szCs w:val="22"/>
              </w:rPr>
            </w:pPr>
            <w:r w:rsidRPr="44767EE4">
              <w:rPr>
                <w:rFonts w:ascii="Arial" w:eastAsia="Arial" w:hAnsi="Arial" w:cs="Arial"/>
                <w:sz w:val="22"/>
                <w:szCs w:val="22"/>
              </w:rPr>
              <w:t xml:space="preserve">Baynes, J. </w:t>
            </w:r>
            <w:r w:rsidRPr="44767EE4">
              <w:rPr>
                <w:rFonts w:ascii="Arial" w:eastAsia="Arial" w:hAnsi="Arial" w:cs="Arial"/>
                <w:color w:val="252525"/>
                <w:sz w:val="22"/>
                <w:szCs w:val="22"/>
                <w:shd w:val="clear" w:color="auto" w:fill="FFFFFF"/>
                <w:lang w:val="es-MX"/>
              </w:rPr>
              <w:t xml:space="preserve">&amp; </w:t>
            </w:r>
            <w:r w:rsidRPr="44767EE4">
              <w:rPr>
                <w:rFonts w:ascii="Arial" w:eastAsia="Arial" w:hAnsi="Arial" w:cs="Arial"/>
                <w:sz w:val="22"/>
                <w:szCs w:val="22"/>
              </w:rPr>
              <w:t xml:space="preserve">Dominiczak, M. (2015). </w:t>
            </w:r>
            <w:r w:rsidRPr="44767EE4">
              <w:rPr>
                <w:rFonts w:ascii="Arial" w:eastAsia="Arial" w:hAnsi="Arial" w:cs="Arial"/>
                <w:i/>
                <w:iCs/>
                <w:sz w:val="22"/>
                <w:szCs w:val="22"/>
              </w:rPr>
              <w:t>Capítulo 10</w:t>
            </w:r>
            <w:r w:rsidRPr="44767EE4">
              <w:rPr>
                <w:rFonts w:ascii="Arial" w:eastAsia="Arial" w:hAnsi="Arial" w:cs="Arial"/>
                <w:sz w:val="22"/>
                <w:szCs w:val="22"/>
              </w:rPr>
              <w:t>. En Bioquímica Médica España: ELSEVIER</w:t>
            </w:r>
          </w:p>
          <w:p w14:paraId="64FA208F" w14:textId="77777777" w:rsidR="00E07374" w:rsidRPr="00387001" w:rsidRDefault="00E07374" w:rsidP="00E07374">
            <w:pPr>
              <w:rPr>
                <w:rFonts w:ascii="Arial" w:hAnsi="Arial" w:cs="Arial"/>
                <w:b/>
                <w:sz w:val="22"/>
                <w:szCs w:val="22"/>
              </w:rPr>
            </w:pPr>
          </w:p>
          <w:p w14:paraId="6CCD0972" w14:textId="77777777" w:rsidR="00E07374" w:rsidRPr="00FB7E72" w:rsidRDefault="00E07374" w:rsidP="00E07374">
            <w:pPr>
              <w:rPr>
                <w:rFonts w:ascii="Arial" w:hAnsi="Arial" w:cs="Arial"/>
                <w:sz w:val="22"/>
                <w:szCs w:val="22"/>
                <w:lang w:val="en-US"/>
              </w:rPr>
            </w:pPr>
            <w:r w:rsidRPr="44767EE4">
              <w:rPr>
                <w:rFonts w:ascii="Arial" w:eastAsia="Arial" w:hAnsi="Arial" w:cs="Arial"/>
                <w:sz w:val="22"/>
                <w:szCs w:val="22"/>
                <w:lang w:val="es-MX"/>
              </w:rPr>
              <w:t xml:space="preserve">Murray, R.,  Bender, D., Botham, K.,  Kennelly, P., Rodwell, V. </w:t>
            </w:r>
            <w:r w:rsidRPr="44767EE4">
              <w:rPr>
                <w:rFonts w:ascii="Arial" w:eastAsia="Arial" w:hAnsi="Arial" w:cs="Arial"/>
                <w:color w:val="252525"/>
                <w:sz w:val="22"/>
                <w:szCs w:val="22"/>
                <w:shd w:val="clear" w:color="auto" w:fill="FFFFFF"/>
                <w:lang w:val="es-MX"/>
              </w:rPr>
              <w:t xml:space="preserve">&amp; </w:t>
            </w:r>
            <w:r w:rsidRPr="44767EE4">
              <w:rPr>
                <w:rFonts w:ascii="Arial" w:eastAsia="Arial" w:hAnsi="Arial" w:cs="Arial"/>
                <w:sz w:val="22"/>
                <w:szCs w:val="22"/>
                <w:lang w:val="es-MX"/>
              </w:rPr>
              <w:t xml:space="preserve">Weil, A. (2013). </w:t>
            </w:r>
            <w:r w:rsidRPr="44767EE4">
              <w:rPr>
                <w:rFonts w:ascii="Arial" w:eastAsia="Arial" w:hAnsi="Arial" w:cs="Arial"/>
                <w:i/>
                <w:iCs/>
                <w:sz w:val="22"/>
                <w:szCs w:val="22"/>
                <w:lang w:val="es-MX"/>
              </w:rPr>
              <w:t>Capítulo 43</w:t>
            </w:r>
            <w:r w:rsidRPr="44767EE4">
              <w:rPr>
                <w:rFonts w:ascii="Arial" w:eastAsia="Arial" w:hAnsi="Arial" w:cs="Arial"/>
                <w:sz w:val="22"/>
                <w:szCs w:val="22"/>
                <w:lang w:val="es-MX"/>
              </w:rPr>
              <w:t xml:space="preserve">. </w:t>
            </w:r>
            <w:r w:rsidRPr="44767EE4">
              <w:rPr>
                <w:rFonts w:ascii="Arial" w:eastAsia="Arial" w:hAnsi="Arial" w:cs="Arial"/>
                <w:sz w:val="22"/>
                <w:szCs w:val="22"/>
                <w:lang w:val="en-US"/>
              </w:rPr>
              <w:t xml:space="preserve">En </w:t>
            </w:r>
          </w:p>
          <w:p w14:paraId="05D26897" w14:textId="77777777" w:rsidR="00E07374" w:rsidRPr="00FB7E72" w:rsidRDefault="44767EE4" w:rsidP="00E07374">
            <w:pPr>
              <w:rPr>
                <w:rFonts w:ascii="Arial" w:hAnsi="Arial" w:cs="Arial"/>
                <w:sz w:val="22"/>
                <w:szCs w:val="22"/>
                <w:lang w:val="en-US"/>
              </w:rPr>
            </w:pPr>
            <w:r w:rsidRPr="44767EE4">
              <w:rPr>
                <w:rFonts w:ascii="Arial" w:eastAsia="Arial" w:hAnsi="Arial" w:cs="Arial"/>
                <w:sz w:val="22"/>
                <w:szCs w:val="22"/>
                <w:lang w:val="en-US"/>
              </w:rPr>
              <w:t xml:space="preserve">Harper Bioquímica Ilustrada México: McGraw Hill, </w:t>
            </w:r>
          </w:p>
          <w:p w14:paraId="3985A8EE" w14:textId="77777777" w:rsidR="00E07374" w:rsidRPr="00FB7E72" w:rsidRDefault="00E07374" w:rsidP="00E07374">
            <w:pPr>
              <w:rPr>
                <w:rFonts w:ascii="Arial" w:hAnsi="Arial" w:cs="Arial"/>
                <w:sz w:val="22"/>
                <w:szCs w:val="22"/>
                <w:lang w:val="en-US"/>
              </w:rPr>
            </w:pPr>
          </w:p>
          <w:p w14:paraId="4C428BFB" w14:textId="77777777" w:rsidR="008861D8" w:rsidRPr="00CE2BCD" w:rsidRDefault="00E07374" w:rsidP="00E07374">
            <w:pPr>
              <w:rPr>
                <w:rFonts w:ascii="Arial" w:eastAsia="SimSun" w:hAnsi="Arial" w:cs="Arial"/>
              </w:rPr>
            </w:pPr>
            <w:r w:rsidRPr="44767EE4">
              <w:rPr>
                <w:rFonts w:ascii="Arial" w:eastAsia="Arial" w:hAnsi="Arial" w:cs="Arial"/>
                <w:color w:val="000000"/>
                <w:sz w:val="22"/>
                <w:szCs w:val="22"/>
                <w:shd w:val="clear" w:color="auto" w:fill="FFFFFF"/>
                <w:lang w:val="en-US"/>
              </w:rPr>
              <w:t>Fitó, M.; Konstantinidou, V. Nutritional (2016) Genomics and the Mediterranean Diet’s Effects on Human Cardiovascular Health.</w:t>
            </w:r>
            <w:r w:rsidRPr="44767EE4">
              <w:rPr>
                <w:rStyle w:val="apple-converted-space"/>
                <w:rFonts w:ascii="Arial" w:eastAsia="Arial" w:hAnsi="Arial" w:cs="Arial"/>
                <w:color w:val="000000"/>
                <w:sz w:val="22"/>
                <w:szCs w:val="22"/>
                <w:shd w:val="clear" w:color="auto" w:fill="FFFFFF"/>
                <w:lang w:val="en-US"/>
              </w:rPr>
              <w:t> </w:t>
            </w:r>
            <w:r w:rsidRPr="44767EE4">
              <w:rPr>
                <w:rStyle w:val="nfasis"/>
                <w:rFonts w:ascii="Arial" w:eastAsia="Arial" w:hAnsi="Arial" w:cs="Arial"/>
                <w:color w:val="000000"/>
                <w:sz w:val="22"/>
                <w:szCs w:val="22"/>
                <w:shd w:val="clear" w:color="auto" w:fill="FFFFFF"/>
                <w:lang w:val="en-US"/>
              </w:rPr>
              <w:t>Nutrients</w:t>
            </w:r>
            <w:r w:rsidRPr="44767EE4">
              <w:rPr>
                <w:rFonts w:ascii="Arial" w:eastAsia="Arial" w:hAnsi="Arial" w:cs="Arial"/>
                <w:color w:val="000000"/>
                <w:sz w:val="22"/>
                <w:szCs w:val="22"/>
                <w:shd w:val="clear" w:color="auto" w:fill="FFFFFF"/>
                <w:lang w:val="en-US"/>
              </w:rPr>
              <w:t>,</w:t>
            </w:r>
            <w:r w:rsidRPr="44767EE4">
              <w:rPr>
                <w:rStyle w:val="apple-converted-space"/>
                <w:rFonts w:ascii="Arial" w:eastAsia="Arial" w:hAnsi="Arial" w:cs="Arial"/>
                <w:color w:val="000000"/>
                <w:sz w:val="22"/>
                <w:szCs w:val="22"/>
                <w:shd w:val="clear" w:color="auto" w:fill="FFFFFF"/>
                <w:lang w:val="en-US"/>
              </w:rPr>
              <w:t> </w:t>
            </w:r>
            <w:r w:rsidRPr="44767EE4">
              <w:rPr>
                <w:rStyle w:val="nfasis"/>
                <w:rFonts w:ascii="Arial" w:eastAsia="Arial" w:hAnsi="Arial" w:cs="Arial"/>
                <w:color w:val="000000"/>
                <w:sz w:val="22"/>
                <w:szCs w:val="22"/>
                <w:shd w:val="clear" w:color="auto" w:fill="FFFFFF"/>
                <w:lang w:val="en-US"/>
              </w:rPr>
              <w:t>8</w:t>
            </w:r>
            <w:r w:rsidRPr="44767EE4">
              <w:rPr>
                <w:rFonts w:ascii="Arial" w:eastAsia="Arial" w:hAnsi="Arial" w:cs="Arial"/>
                <w:color w:val="000000"/>
                <w:sz w:val="22"/>
                <w:szCs w:val="22"/>
                <w:shd w:val="clear" w:color="auto" w:fill="FFFFFF"/>
                <w:lang w:val="en-US"/>
              </w:rPr>
              <w:t>, 218</w:t>
            </w:r>
          </w:p>
        </w:tc>
      </w:tr>
      <w:tr w:rsidR="00E07374" w:rsidRPr="006D348C" w14:paraId="29B1C616" w14:textId="77777777" w:rsidTr="44767EE4">
        <w:trPr>
          <w:trHeight w:val="267"/>
        </w:trPr>
        <w:tc>
          <w:tcPr>
            <w:tcW w:w="1444" w:type="pct"/>
          </w:tcPr>
          <w:p w14:paraId="5F1CC2DB" w14:textId="77777777" w:rsidR="00E07374" w:rsidRPr="00387001" w:rsidRDefault="44767EE4" w:rsidP="005D46F5">
            <w:pPr>
              <w:rPr>
                <w:rFonts w:ascii="Arial" w:eastAsia="SimSun" w:hAnsi="Arial" w:cs="Arial"/>
                <w:sz w:val="22"/>
                <w:szCs w:val="22"/>
              </w:rPr>
            </w:pPr>
            <w:r w:rsidRPr="44767EE4">
              <w:rPr>
                <w:rFonts w:ascii="Arial" w:eastAsia="Arial" w:hAnsi="Arial" w:cs="Arial"/>
                <w:sz w:val="22"/>
                <w:szCs w:val="22"/>
              </w:rPr>
              <w:t>VI. BIOENERGÉTICA</w:t>
            </w:r>
          </w:p>
        </w:tc>
        <w:tc>
          <w:tcPr>
            <w:tcW w:w="1809" w:type="pct"/>
          </w:tcPr>
          <w:p w14:paraId="7D281667" w14:textId="77777777" w:rsidR="00E07374" w:rsidRPr="008B60A3" w:rsidRDefault="44767EE4" w:rsidP="44767EE4">
            <w:pPr>
              <w:pStyle w:val="Prrafodelista"/>
              <w:numPr>
                <w:ilvl w:val="1"/>
                <w:numId w:val="18"/>
              </w:numPr>
              <w:rPr>
                <w:rFonts w:ascii="Arial" w:eastAsia="Arial" w:hAnsi="Arial" w:cs="Arial"/>
                <w:sz w:val="22"/>
                <w:szCs w:val="22"/>
              </w:rPr>
            </w:pPr>
            <w:r w:rsidRPr="44767EE4">
              <w:rPr>
                <w:rFonts w:ascii="Arial" w:eastAsia="Arial" w:hAnsi="Arial" w:cs="Arial"/>
                <w:b/>
                <w:bCs/>
                <w:sz w:val="22"/>
                <w:szCs w:val="22"/>
              </w:rPr>
              <w:t>Generalidades del metabolismo:</w:t>
            </w:r>
            <w:r w:rsidRPr="44767EE4">
              <w:rPr>
                <w:rFonts w:ascii="Arial" w:eastAsia="Arial" w:hAnsi="Arial" w:cs="Arial"/>
                <w:sz w:val="22"/>
                <w:szCs w:val="22"/>
              </w:rPr>
              <w:t xml:space="preserve"> Anabolismo, catabolismo </w:t>
            </w:r>
          </w:p>
          <w:p w14:paraId="4460F74A" w14:textId="77777777" w:rsidR="00E07374" w:rsidRPr="00387001" w:rsidRDefault="00E07374" w:rsidP="00E07374">
            <w:pPr>
              <w:pStyle w:val="Prrafodelista"/>
              <w:ind w:left="360"/>
              <w:rPr>
                <w:rFonts w:ascii="Arial" w:hAnsi="Arial" w:cs="Arial"/>
                <w:sz w:val="22"/>
                <w:szCs w:val="22"/>
              </w:rPr>
            </w:pPr>
          </w:p>
          <w:p w14:paraId="627A2A87" w14:textId="77777777" w:rsidR="00E07374" w:rsidRPr="008B60A3" w:rsidRDefault="44767EE4" w:rsidP="44767EE4">
            <w:pPr>
              <w:pStyle w:val="Prrafodelista"/>
              <w:numPr>
                <w:ilvl w:val="1"/>
                <w:numId w:val="18"/>
              </w:numPr>
              <w:rPr>
                <w:rFonts w:ascii="Arial" w:eastAsia="Arial" w:hAnsi="Arial" w:cs="Arial"/>
                <w:b/>
                <w:bCs/>
                <w:sz w:val="22"/>
                <w:szCs w:val="22"/>
              </w:rPr>
            </w:pPr>
            <w:r w:rsidRPr="44767EE4">
              <w:rPr>
                <w:rFonts w:ascii="Arial" w:eastAsia="Arial" w:hAnsi="Arial" w:cs="Arial"/>
                <w:b/>
                <w:bCs/>
                <w:sz w:val="22"/>
                <w:szCs w:val="22"/>
              </w:rPr>
              <w:t>Generalidades de la termodinámica</w:t>
            </w:r>
          </w:p>
          <w:p w14:paraId="7FD9D1F6" w14:textId="77777777" w:rsidR="00E07374" w:rsidRPr="00387001" w:rsidRDefault="44767EE4" w:rsidP="00E07374">
            <w:pPr>
              <w:jc w:val="both"/>
              <w:rPr>
                <w:rFonts w:ascii="Arial" w:hAnsi="Arial" w:cs="Arial"/>
                <w:sz w:val="22"/>
                <w:szCs w:val="22"/>
              </w:rPr>
            </w:pPr>
            <w:r w:rsidRPr="44767EE4">
              <w:rPr>
                <w:rFonts w:ascii="Arial" w:eastAsia="Arial" w:hAnsi="Arial" w:cs="Arial"/>
                <w:sz w:val="22"/>
                <w:szCs w:val="22"/>
              </w:rPr>
              <w:t xml:space="preserve">6.2.1  Primera ley de la termodinámica </w:t>
            </w:r>
          </w:p>
          <w:p w14:paraId="1F8CB266" w14:textId="77777777" w:rsidR="00E07374" w:rsidRPr="00387001" w:rsidRDefault="44767EE4" w:rsidP="00E07374">
            <w:pPr>
              <w:jc w:val="both"/>
              <w:rPr>
                <w:rFonts w:ascii="Arial" w:hAnsi="Arial" w:cs="Arial"/>
                <w:sz w:val="22"/>
                <w:szCs w:val="22"/>
              </w:rPr>
            </w:pPr>
            <w:r w:rsidRPr="44767EE4">
              <w:rPr>
                <w:rFonts w:ascii="Arial" w:eastAsia="Arial" w:hAnsi="Arial" w:cs="Arial"/>
                <w:sz w:val="22"/>
                <w:szCs w:val="22"/>
              </w:rPr>
              <w:t>6.2.2  Segunda ley de la termodinámica</w:t>
            </w:r>
          </w:p>
          <w:p w14:paraId="5A5CE518" w14:textId="77777777" w:rsidR="00E07374" w:rsidRPr="00387001" w:rsidRDefault="44767EE4" w:rsidP="00E07374">
            <w:pPr>
              <w:jc w:val="both"/>
              <w:rPr>
                <w:rFonts w:ascii="Arial" w:hAnsi="Arial" w:cs="Arial"/>
                <w:sz w:val="22"/>
                <w:szCs w:val="22"/>
              </w:rPr>
            </w:pPr>
            <w:r w:rsidRPr="44767EE4">
              <w:rPr>
                <w:rFonts w:ascii="Arial" w:eastAsia="Arial" w:hAnsi="Arial" w:cs="Arial"/>
                <w:sz w:val="22"/>
                <w:szCs w:val="22"/>
              </w:rPr>
              <w:t>6.2.3   Energía libre de Gibbs</w:t>
            </w:r>
          </w:p>
          <w:p w14:paraId="5A25FB7B" w14:textId="77777777" w:rsidR="00E07374" w:rsidRPr="00387001" w:rsidRDefault="00E07374" w:rsidP="00E07374">
            <w:pPr>
              <w:pStyle w:val="Prrafodelista"/>
              <w:autoSpaceDE w:val="0"/>
              <w:autoSpaceDN w:val="0"/>
              <w:adjustRightInd w:val="0"/>
              <w:ind w:left="501"/>
              <w:jc w:val="both"/>
              <w:rPr>
                <w:rFonts w:ascii="Arial" w:hAnsi="Arial" w:cs="Arial"/>
                <w:sz w:val="22"/>
                <w:szCs w:val="22"/>
              </w:rPr>
            </w:pPr>
          </w:p>
          <w:p w14:paraId="68AEF15B" w14:textId="77777777" w:rsidR="00E07374" w:rsidRPr="004B5DE7" w:rsidRDefault="44767EE4" w:rsidP="44767EE4">
            <w:pPr>
              <w:pStyle w:val="Prrafodelista"/>
              <w:numPr>
                <w:ilvl w:val="1"/>
                <w:numId w:val="18"/>
              </w:numPr>
              <w:jc w:val="both"/>
              <w:rPr>
                <w:rFonts w:ascii="Arial" w:eastAsia="Arial" w:hAnsi="Arial" w:cs="Arial"/>
                <w:sz w:val="22"/>
                <w:szCs w:val="22"/>
              </w:rPr>
            </w:pPr>
            <w:r w:rsidRPr="44767EE4">
              <w:rPr>
                <w:rFonts w:ascii="Arial" w:eastAsia="Arial" w:hAnsi="Arial" w:cs="Arial"/>
                <w:b/>
                <w:bCs/>
                <w:sz w:val="22"/>
                <w:szCs w:val="22"/>
              </w:rPr>
              <w:t>ATP como molécula energética</w:t>
            </w:r>
          </w:p>
          <w:p w14:paraId="3213A18F" w14:textId="77777777" w:rsidR="00E07374" w:rsidRPr="00387001" w:rsidRDefault="44767EE4" w:rsidP="44767EE4">
            <w:pPr>
              <w:pStyle w:val="Prrafodelista"/>
              <w:numPr>
                <w:ilvl w:val="2"/>
                <w:numId w:val="18"/>
              </w:numPr>
              <w:rPr>
                <w:rFonts w:ascii="Arial" w:eastAsia="Arial" w:hAnsi="Arial" w:cs="Arial"/>
                <w:sz w:val="22"/>
                <w:szCs w:val="22"/>
              </w:rPr>
            </w:pPr>
            <w:r w:rsidRPr="44767EE4">
              <w:rPr>
                <w:rFonts w:ascii="Arial" w:eastAsia="Arial" w:hAnsi="Arial" w:cs="Arial"/>
                <w:sz w:val="22"/>
                <w:szCs w:val="22"/>
              </w:rPr>
              <w:t xml:space="preserve">Formas de obtención de ATP: </w:t>
            </w:r>
          </w:p>
          <w:p w14:paraId="27589556" w14:textId="77777777" w:rsidR="00E07374" w:rsidRPr="00387001" w:rsidRDefault="44767EE4" w:rsidP="00E07374">
            <w:pPr>
              <w:pStyle w:val="Prrafodelista"/>
              <w:ind w:left="360"/>
              <w:jc w:val="both"/>
              <w:rPr>
                <w:rFonts w:ascii="Arial" w:hAnsi="Arial" w:cs="Arial"/>
                <w:sz w:val="22"/>
                <w:szCs w:val="22"/>
              </w:rPr>
            </w:pPr>
            <w:r w:rsidRPr="44767EE4">
              <w:rPr>
                <w:rFonts w:ascii="Arial" w:eastAsia="Arial" w:hAnsi="Arial" w:cs="Arial"/>
                <w:sz w:val="22"/>
                <w:szCs w:val="22"/>
              </w:rPr>
              <w:t xml:space="preserve">a) Fosforilación a nivel de sustrato </w:t>
            </w:r>
          </w:p>
          <w:p w14:paraId="2CA15FAB" w14:textId="77777777" w:rsidR="00E07374" w:rsidRPr="00387001" w:rsidRDefault="44767EE4" w:rsidP="00E07374">
            <w:pPr>
              <w:pStyle w:val="Prrafodelista"/>
              <w:ind w:left="360"/>
              <w:jc w:val="both"/>
              <w:rPr>
                <w:rFonts w:ascii="Arial" w:hAnsi="Arial" w:cs="Arial"/>
                <w:sz w:val="22"/>
                <w:szCs w:val="22"/>
              </w:rPr>
            </w:pPr>
            <w:r w:rsidRPr="44767EE4">
              <w:rPr>
                <w:rFonts w:ascii="Arial" w:eastAsia="Arial" w:hAnsi="Arial" w:cs="Arial"/>
                <w:sz w:val="22"/>
                <w:szCs w:val="22"/>
              </w:rPr>
              <w:t>b) Fosforilación oxidativa</w:t>
            </w:r>
          </w:p>
          <w:p w14:paraId="15866DFA" w14:textId="77777777" w:rsidR="00E07374" w:rsidRPr="00387001" w:rsidRDefault="00E07374" w:rsidP="00E07374">
            <w:pPr>
              <w:pStyle w:val="Prrafodelista"/>
              <w:ind w:left="844" w:hanging="426"/>
              <w:jc w:val="both"/>
              <w:rPr>
                <w:rFonts w:ascii="Arial" w:hAnsi="Arial" w:cs="Arial"/>
                <w:sz w:val="22"/>
                <w:szCs w:val="22"/>
              </w:rPr>
            </w:pPr>
          </w:p>
          <w:p w14:paraId="1E92BF62" w14:textId="77777777" w:rsidR="00E07374" w:rsidRPr="00D7565D" w:rsidRDefault="44767EE4" w:rsidP="44767EE4">
            <w:pPr>
              <w:pStyle w:val="Prrafodelista"/>
              <w:numPr>
                <w:ilvl w:val="1"/>
                <w:numId w:val="18"/>
              </w:numPr>
              <w:jc w:val="both"/>
              <w:rPr>
                <w:rFonts w:ascii="Arial" w:eastAsia="Arial" w:hAnsi="Arial" w:cs="Arial"/>
                <w:b/>
                <w:bCs/>
                <w:sz w:val="22"/>
                <w:szCs w:val="22"/>
              </w:rPr>
            </w:pPr>
            <w:r w:rsidRPr="44767EE4">
              <w:rPr>
                <w:rFonts w:ascii="Arial" w:eastAsia="Arial" w:hAnsi="Arial" w:cs="Arial"/>
                <w:b/>
                <w:bCs/>
                <w:sz w:val="22"/>
                <w:szCs w:val="22"/>
              </w:rPr>
              <w:t>Acetil Coenzima A como centro de control coordinado</w:t>
            </w:r>
          </w:p>
          <w:p w14:paraId="05E55CBF" w14:textId="77777777" w:rsidR="00E07374" w:rsidRPr="00387001" w:rsidRDefault="00E07374" w:rsidP="00E07374">
            <w:pPr>
              <w:pStyle w:val="Prrafodelista"/>
              <w:ind w:left="501"/>
              <w:jc w:val="both"/>
              <w:rPr>
                <w:rFonts w:ascii="Arial" w:hAnsi="Arial" w:cs="Arial"/>
                <w:sz w:val="22"/>
                <w:szCs w:val="22"/>
              </w:rPr>
            </w:pPr>
          </w:p>
          <w:p w14:paraId="62FCC218" w14:textId="77777777" w:rsidR="00E07374" w:rsidRPr="00D7565D" w:rsidRDefault="44767EE4" w:rsidP="44767EE4">
            <w:pPr>
              <w:pStyle w:val="Prrafodelista"/>
              <w:numPr>
                <w:ilvl w:val="1"/>
                <w:numId w:val="18"/>
              </w:numPr>
              <w:jc w:val="both"/>
              <w:rPr>
                <w:rFonts w:ascii="Arial" w:eastAsia="Arial" w:hAnsi="Arial" w:cs="Arial"/>
                <w:b/>
                <w:bCs/>
                <w:sz w:val="22"/>
                <w:szCs w:val="22"/>
              </w:rPr>
            </w:pPr>
            <w:r w:rsidRPr="44767EE4">
              <w:rPr>
                <w:rFonts w:ascii="Arial" w:eastAsia="Arial" w:hAnsi="Arial" w:cs="Arial"/>
                <w:b/>
                <w:bCs/>
                <w:sz w:val="22"/>
                <w:szCs w:val="22"/>
              </w:rPr>
              <w:t xml:space="preserve">Ciclo de Krebs </w:t>
            </w:r>
          </w:p>
          <w:p w14:paraId="681D6EAF" w14:textId="77777777" w:rsidR="00E07374" w:rsidRPr="00387001" w:rsidRDefault="44767EE4" w:rsidP="00E07374">
            <w:pPr>
              <w:rPr>
                <w:rFonts w:ascii="Arial" w:hAnsi="Arial" w:cs="Arial"/>
                <w:sz w:val="22"/>
                <w:szCs w:val="22"/>
              </w:rPr>
            </w:pPr>
            <w:r w:rsidRPr="44767EE4">
              <w:rPr>
                <w:rFonts w:ascii="Arial" w:eastAsia="Arial" w:hAnsi="Arial" w:cs="Arial"/>
                <w:sz w:val="22"/>
                <w:szCs w:val="22"/>
              </w:rPr>
              <w:t>(reacciones, vías anapleróticas, regulación, inhibición)</w:t>
            </w:r>
          </w:p>
          <w:p w14:paraId="0FDD27A0" w14:textId="77777777" w:rsidR="00E07374" w:rsidRPr="00387001" w:rsidRDefault="00E07374" w:rsidP="00E07374">
            <w:pPr>
              <w:pStyle w:val="Prrafodelista"/>
              <w:ind w:left="685"/>
              <w:jc w:val="both"/>
              <w:rPr>
                <w:rFonts w:ascii="Arial" w:hAnsi="Arial" w:cs="Arial"/>
                <w:sz w:val="22"/>
                <w:szCs w:val="22"/>
              </w:rPr>
            </w:pPr>
          </w:p>
          <w:p w14:paraId="47FFA597" w14:textId="77777777" w:rsidR="00E07374" w:rsidRPr="00D7565D" w:rsidRDefault="44767EE4" w:rsidP="00E07374">
            <w:pPr>
              <w:autoSpaceDE w:val="0"/>
              <w:autoSpaceDN w:val="0"/>
              <w:adjustRightInd w:val="0"/>
              <w:rPr>
                <w:rFonts w:ascii="Arial" w:hAnsi="Arial" w:cs="Arial"/>
                <w:b/>
                <w:sz w:val="22"/>
                <w:szCs w:val="22"/>
              </w:rPr>
            </w:pPr>
            <w:r w:rsidRPr="44767EE4">
              <w:rPr>
                <w:rFonts w:ascii="Arial" w:eastAsia="Arial" w:hAnsi="Arial" w:cs="Arial"/>
                <w:b/>
                <w:bCs/>
                <w:sz w:val="22"/>
                <w:szCs w:val="22"/>
              </w:rPr>
              <w:t>6.6  FADH2 y NADH H extramitoacondrial</w:t>
            </w:r>
          </w:p>
          <w:p w14:paraId="2A6FF6DB" w14:textId="77777777" w:rsidR="00E07374" w:rsidRPr="00387001" w:rsidRDefault="44767EE4" w:rsidP="00E07374">
            <w:pPr>
              <w:autoSpaceDE w:val="0"/>
              <w:autoSpaceDN w:val="0"/>
              <w:adjustRightInd w:val="0"/>
              <w:rPr>
                <w:rFonts w:ascii="Arial" w:hAnsi="Arial" w:cs="Arial"/>
                <w:sz w:val="22"/>
                <w:szCs w:val="22"/>
              </w:rPr>
            </w:pPr>
            <w:r w:rsidRPr="44767EE4">
              <w:rPr>
                <w:rFonts w:ascii="Arial" w:eastAsia="Arial" w:hAnsi="Arial" w:cs="Arial"/>
                <w:sz w:val="22"/>
                <w:szCs w:val="22"/>
              </w:rPr>
              <w:t>6.6.1  Lanzadera del Malato-aspartato</w:t>
            </w:r>
          </w:p>
          <w:p w14:paraId="3C78511C" w14:textId="77777777" w:rsidR="00E07374" w:rsidRPr="00387001" w:rsidRDefault="44767EE4" w:rsidP="00E07374">
            <w:pPr>
              <w:jc w:val="both"/>
              <w:rPr>
                <w:rFonts w:ascii="Arial" w:hAnsi="Arial" w:cs="Arial"/>
                <w:sz w:val="22"/>
                <w:szCs w:val="22"/>
              </w:rPr>
            </w:pPr>
            <w:r w:rsidRPr="44767EE4">
              <w:rPr>
                <w:rFonts w:ascii="Arial" w:eastAsia="Arial" w:hAnsi="Arial" w:cs="Arial"/>
                <w:sz w:val="22"/>
                <w:szCs w:val="22"/>
              </w:rPr>
              <w:t>6.6.2 Lanzadera del Glicerol-3-fosfato</w:t>
            </w:r>
          </w:p>
          <w:p w14:paraId="017D25AF" w14:textId="77777777" w:rsidR="00E07374" w:rsidRPr="00387001" w:rsidRDefault="00E07374" w:rsidP="00E07374">
            <w:pPr>
              <w:pStyle w:val="Prrafodelista"/>
              <w:ind w:left="844" w:hanging="426"/>
              <w:jc w:val="both"/>
              <w:rPr>
                <w:rFonts w:ascii="Arial" w:hAnsi="Arial" w:cs="Arial"/>
                <w:sz w:val="22"/>
                <w:szCs w:val="22"/>
              </w:rPr>
            </w:pPr>
          </w:p>
          <w:p w14:paraId="5BE79147" w14:textId="77777777" w:rsidR="00E07374" w:rsidRPr="00387001" w:rsidRDefault="00E07374" w:rsidP="00E07374">
            <w:pPr>
              <w:pStyle w:val="Prrafodelista"/>
              <w:ind w:left="844" w:hanging="426"/>
              <w:jc w:val="both"/>
              <w:rPr>
                <w:rFonts w:ascii="Arial" w:hAnsi="Arial" w:cs="Arial"/>
                <w:sz w:val="22"/>
                <w:szCs w:val="22"/>
              </w:rPr>
            </w:pPr>
          </w:p>
          <w:p w14:paraId="4D5A4937" w14:textId="77777777" w:rsidR="00E07374" w:rsidRPr="00387001" w:rsidRDefault="44767EE4" w:rsidP="00E07374">
            <w:pPr>
              <w:autoSpaceDE w:val="0"/>
              <w:autoSpaceDN w:val="0"/>
              <w:adjustRightInd w:val="0"/>
              <w:rPr>
                <w:rFonts w:ascii="Arial" w:hAnsi="Arial" w:cs="Arial"/>
                <w:sz w:val="22"/>
                <w:szCs w:val="22"/>
              </w:rPr>
            </w:pPr>
            <w:r w:rsidRPr="44767EE4">
              <w:rPr>
                <w:rFonts w:ascii="Arial" w:eastAsia="Arial" w:hAnsi="Arial" w:cs="Arial"/>
                <w:b/>
                <w:bCs/>
                <w:sz w:val="22"/>
                <w:szCs w:val="22"/>
              </w:rPr>
              <w:t xml:space="preserve">6.7  Cadena transportadora de electrones, </w:t>
            </w:r>
            <w:r w:rsidRPr="44767EE4">
              <w:rPr>
                <w:rFonts w:ascii="Arial" w:eastAsia="Arial" w:hAnsi="Arial" w:cs="Arial"/>
                <w:sz w:val="22"/>
                <w:szCs w:val="22"/>
              </w:rPr>
              <w:t>Fuerza protón-Motriz, ATPsintasa, Inhibidores y desacopladores</w:t>
            </w:r>
          </w:p>
          <w:p w14:paraId="70FB9878" w14:textId="77777777" w:rsidR="00E07374" w:rsidRPr="00A85A91" w:rsidRDefault="00E07374" w:rsidP="00E07374">
            <w:pPr>
              <w:autoSpaceDE w:val="0"/>
              <w:autoSpaceDN w:val="0"/>
              <w:adjustRightInd w:val="0"/>
              <w:jc w:val="both"/>
              <w:rPr>
                <w:rFonts w:ascii="Arial" w:hAnsi="Arial" w:cs="Arial"/>
                <w:b/>
                <w:sz w:val="22"/>
                <w:szCs w:val="22"/>
              </w:rPr>
            </w:pPr>
          </w:p>
          <w:p w14:paraId="5C49C3DD" w14:textId="77777777" w:rsidR="00E07374" w:rsidRPr="00387001" w:rsidRDefault="44767EE4" w:rsidP="00E07374">
            <w:pPr>
              <w:autoSpaceDE w:val="0"/>
              <w:autoSpaceDN w:val="0"/>
              <w:adjustRightInd w:val="0"/>
              <w:rPr>
                <w:rFonts w:ascii="Arial" w:hAnsi="Arial" w:cs="Arial"/>
                <w:sz w:val="22"/>
                <w:szCs w:val="22"/>
              </w:rPr>
            </w:pPr>
            <w:r w:rsidRPr="44767EE4">
              <w:rPr>
                <w:rFonts w:ascii="Arial" w:eastAsia="Arial" w:hAnsi="Arial" w:cs="Arial"/>
                <w:b/>
                <w:bCs/>
                <w:sz w:val="22"/>
                <w:szCs w:val="22"/>
              </w:rPr>
              <w:t>6.8 Implicaciones clínicas:</w:t>
            </w:r>
            <w:r w:rsidRPr="44767EE4">
              <w:rPr>
                <w:rFonts w:ascii="Arial" w:eastAsia="Arial" w:hAnsi="Arial" w:cs="Arial"/>
                <w:sz w:val="22"/>
                <w:szCs w:val="22"/>
              </w:rPr>
              <w:t xml:space="preserve"> intoxicación por CO, cianuro, 2,4-dinitrofenol, barbitúricos y enfermedades mitocondriales más comunes</w:t>
            </w:r>
          </w:p>
          <w:p w14:paraId="4EB3771A" w14:textId="77777777" w:rsidR="00E07374" w:rsidRPr="00387001" w:rsidRDefault="00E07374" w:rsidP="00E07374">
            <w:pPr>
              <w:pStyle w:val="Prrafodelista"/>
              <w:autoSpaceDE w:val="0"/>
              <w:autoSpaceDN w:val="0"/>
              <w:adjustRightInd w:val="0"/>
              <w:ind w:left="637"/>
              <w:jc w:val="both"/>
              <w:rPr>
                <w:rFonts w:ascii="Arial" w:hAnsi="Arial" w:cs="Arial"/>
                <w:sz w:val="22"/>
                <w:szCs w:val="22"/>
              </w:rPr>
            </w:pPr>
          </w:p>
          <w:p w14:paraId="6739FECA" w14:textId="77777777" w:rsidR="00E07374" w:rsidRPr="00387001" w:rsidRDefault="00E07374" w:rsidP="00E07374">
            <w:pPr>
              <w:pStyle w:val="Prrafodelista"/>
              <w:ind w:left="176"/>
              <w:rPr>
                <w:rFonts w:ascii="Arial" w:hAnsi="Arial" w:cs="Arial"/>
                <w:sz w:val="22"/>
                <w:szCs w:val="22"/>
              </w:rPr>
            </w:pPr>
          </w:p>
          <w:p w14:paraId="74B1796C" w14:textId="77777777" w:rsidR="00E07374" w:rsidRPr="00387001" w:rsidRDefault="00E07374" w:rsidP="005D46F5">
            <w:pPr>
              <w:widowControl w:val="0"/>
              <w:autoSpaceDE w:val="0"/>
              <w:autoSpaceDN w:val="0"/>
              <w:adjustRightInd w:val="0"/>
              <w:spacing w:line="240" w:lineRule="atLeast"/>
              <w:rPr>
                <w:rFonts w:ascii="Arial" w:hAnsi="Arial" w:cs="Arial"/>
                <w:sz w:val="22"/>
                <w:szCs w:val="22"/>
              </w:rPr>
            </w:pPr>
          </w:p>
        </w:tc>
        <w:tc>
          <w:tcPr>
            <w:tcW w:w="1747" w:type="pct"/>
          </w:tcPr>
          <w:p w14:paraId="05818EEA" w14:textId="77777777" w:rsidR="00E07374" w:rsidRPr="00387001" w:rsidRDefault="00E07374" w:rsidP="00E07374">
            <w:pPr>
              <w:rPr>
                <w:rFonts w:ascii="Arial" w:hAnsi="Arial" w:cs="Arial"/>
                <w:sz w:val="22"/>
                <w:szCs w:val="22"/>
              </w:rPr>
            </w:pPr>
            <w:r w:rsidRPr="44767EE4">
              <w:rPr>
                <w:rFonts w:ascii="Arial" w:eastAsia="Arial" w:hAnsi="Arial" w:cs="Arial"/>
                <w:sz w:val="22"/>
                <w:szCs w:val="22"/>
              </w:rPr>
              <w:t xml:space="preserve">Baynes, J. </w:t>
            </w:r>
            <w:r w:rsidRPr="44767EE4">
              <w:rPr>
                <w:rFonts w:ascii="Arial" w:eastAsia="Arial" w:hAnsi="Arial" w:cs="Arial"/>
                <w:color w:val="252525"/>
                <w:sz w:val="22"/>
                <w:szCs w:val="22"/>
                <w:shd w:val="clear" w:color="auto" w:fill="FFFFFF"/>
                <w:lang w:val="es-MX"/>
              </w:rPr>
              <w:t xml:space="preserve">&amp; </w:t>
            </w:r>
            <w:r w:rsidRPr="44767EE4">
              <w:rPr>
                <w:rFonts w:ascii="Arial" w:eastAsia="Arial" w:hAnsi="Arial" w:cs="Arial"/>
                <w:sz w:val="22"/>
                <w:szCs w:val="22"/>
              </w:rPr>
              <w:t xml:space="preserve">Dominiczak, M. (2015). </w:t>
            </w:r>
            <w:r w:rsidRPr="44767EE4">
              <w:rPr>
                <w:rFonts w:ascii="Arial" w:eastAsia="Arial" w:hAnsi="Arial" w:cs="Arial"/>
                <w:i/>
                <w:iCs/>
                <w:sz w:val="22"/>
                <w:szCs w:val="22"/>
              </w:rPr>
              <w:t>Capítulo 9</w:t>
            </w:r>
            <w:r w:rsidRPr="44767EE4">
              <w:rPr>
                <w:rFonts w:ascii="Arial" w:eastAsia="Arial" w:hAnsi="Arial" w:cs="Arial"/>
                <w:sz w:val="22"/>
                <w:szCs w:val="22"/>
              </w:rPr>
              <w:t>. En Bioquímica Médica (pp. 94-110). España: ELSEVIER</w:t>
            </w:r>
          </w:p>
          <w:p w14:paraId="48D87608" w14:textId="77777777" w:rsidR="00E07374" w:rsidRPr="00387001" w:rsidRDefault="00E07374" w:rsidP="00E07374">
            <w:pPr>
              <w:jc w:val="both"/>
              <w:rPr>
                <w:rFonts w:ascii="Arial" w:hAnsi="Arial" w:cs="Arial"/>
                <w:sz w:val="22"/>
                <w:szCs w:val="22"/>
                <w:lang w:val="es-MX"/>
              </w:rPr>
            </w:pPr>
          </w:p>
          <w:p w14:paraId="3212A63D" w14:textId="77777777" w:rsidR="00E07374" w:rsidRPr="00D110FF" w:rsidRDefault="00E07374" w:rsidP="00E07374">
            <w:pPr>
              <w:rPr>
                <w:rFonts w:ascii="Arial" w:hAnsi="Arial" w:cs="Arial"/>
                <w:sz w:val="22"/>
                <w:szCs w:val="22"/>
                <w:lang w:val="es-MX"/>
              </w:rPr>
            </w:pPr>
            <w:r w:rsidRPr="44767EE4">
              <w:rPr>
                <w:rFonts w:ascii="Arial" w:eastAsia="Arial" w:hAnsi="Arial" w:cs="Arial"/>
                <w:sz w:val="22"/>
                <w:szCs w:val="22"/>
                <w:lang w:val="en-US"/>
              </w:rPr>
              <w:t xml:space="preserve">Murray, R.,  Bender, D., Botham, K.,  Kennelly, P., Rodwell, V. </w:t>
            </w:r>
            <w:r w:rsidRPr="44767EE4">
              <w:rPr>
                <w:rFonts w:ascii="Arial" w:eastAsia="Arial" w:hAnsi="Arial" w:cs="Arial"/>
                <w:color w:val="252525"/>
                <w:sz w:val="22"/>
                <w:szCs w:val="22"/>
                <w:shd w:val="clear" w:color="auto" w:fill="FFFFFF"/>
                <w:lang w:val="en-US"/>
              </w:rPr>
              <w:t xml:space="preserve">&amp; </w:t>
            </w:r>
            <w:r w:rsidRPr="44767EE4">
              <w:rPr>
                <w:rFonts w:ascii="Arial" w:eastAsia="Arial" w:hAnsi="Arial" w:cs="Arial"/>
                <w:sz w:val="22"/>
                <w:szCs w:val="22"/>
                <w:lang w:val="en-US"/>
              </w:rPr>
              <w:t xml:space="preserve">Weil, A. (2013). </w:t>
            </w:r>
            <w:r w:rsidRPr="44767EE4">
              <w:rPr>
                <w:rFonts w:ascii="Arial" w:eastAsia="Arial" w:hAnsi="Arial" w:cs="Arial"/>
                <w:i/>
                <w:iCs/>
                <w:sz w:val="22"/>
                <w:szCs w:val="22"/>
                <w:lang w:val="es-MX"/>
              </w:rPr>
              <w:t>Capítulos 11,12 y 13</w:t>
            </w:r>
            <w:r w:rsidRPr="44767EE4">
              <w:rPr>
                <w:rFonts w:ascii="Arial" w:eastAsia="Arial" w:hAnsi="Arial" w:cs="Arial"/>
                <w:sz w:val="22"/>
                <w:szCs w:val="22"/>
                <w:lang w:val="es-MX"/>
              </w:rPr>
              <w:t xml:space="preserve">. En </w:t>
            </w:r>
          </w:p>
          <w:p w14:paraId="5EFF2036" w14:textId="77777777" w:rsidR="00E07374" w:rsidRPr="00E20140" w:rsidRDefault="44767EE4" w:rsidP="00E07374">
            <w:pPr>
              <w:rPr>
                <w:rFonts w:ascii="Arial" w:hAnsi="Arial" w:cs="Arial"/>
                <w:sz w:val="22"/>
                <w:szCs w:val="22"/>
              </w:rPr>
            </w:pPr>
            <w:r w:rsidRPr="44767EE4">
              <w:rPr>
                <w:rFonts w:ascii="Arial" w:eastAsia="Arial" w:hAnsi="Arial" w:cs="Arial"/>
                <w:sz w:val="22"/>
                <w:szCs w:val="22"/>
              </w:rPr>
              <w:t xml:space="preserve">Harper Bioquímica Ilustrada México: McGraw Hill, </w:t>
            </w:r>
          </w:p>
          <w:p w14:paraId="488C8910" w14:textId="77777777" w:rsidR="00E07374" w:rsidRDefault="00E07374" w:rsidP="00E07374">
            <w:pPr>
              <w:rPr>
                <w:rFonts w:ascii="Arial" w:eastAsia="SimSun" w:hAnsi="Arial" w:cs="Arial"/>
                <w:color w:val="808080"/>
                <w:sz w:val="22"/>
                <w:szCs w:val="22"/>
              </w:rPr>
            </w:pPr>
          </w:p>
          <w:p w14:paraId="2B19977B" w14:textId="77777777" w:rsidR="00E07374" w:rsidRPr="00174874" w:rsidRDefault="44767EE4" w:rsidP="44767EE4">
            <w:pPr>
              <w:shd w:val="clear" w:color="auto" w:fill="FFFFFF" w:themeFill="background1"/>
              <w:spacing w:line="348" w:lineRule="atLeast"/>
              <w:rPr>
                <w:rFonts w:ascii="Arial" w:eastAsia="SimSun" w:hAnsi="Arial" w:cs="Arial"/>
                <w:color w:val="808080"/>
                <w:sz w:val="22"/>
                <w:szCs w:val="22"/>
                <w:lang w:val="es-MX"/>
              </w:rPr>
            </w:pPr>
            <w:r w:rsidRPr="44767EE4">
              <w:rPr>
                <w:rStyle w:val="apple-converted-space"/>
                <w:rFonts w:ascii="Arial" w:eastAsia="Arial" w:hAnsi="Arial" w:cs="Arial"/>
                <w:sz w:val="22"/>
                <w:szCs w:val="22"/>
                <w:lang w:val="es-MX"/>
              </w:rPr>
              <w:t> </w:t>
            </w:r>
          </w:p>
          <w:p w14:paraId="5FFED93A" w14:textId="77777777" w:rsidR="00E07374" w:rsidRPr="00C047BC" w:rsidRDefault="44767EE4" w:rsidP="00E07374">
            <w:pPr>
              <w:rPr>
                <w:rFonts w:ascii="Arial" w:hAnsi="Arial" w:cs="Arial"/>
                <w:sz w:val="22"/>
                <w:szCs w:val="22"/>
              </w:rPr>
            </w:pPr>
            <w:r w:rsidRPr="44767EE4">
              <w:rPr>
                <w:rFonts w:ascii="Arial" w:eastAsia="Arial" w:hAnsi="Arial" w:cs="Arial"/>
                <w:sz w:val="22"/>
                <w:szCs w:val="22"/>
              </w:rPr>
              <w:t>Gamero de Luna EJ. , Gamero Estévez E. (2012). ARTÍCULO DE REVISIÓN Enfermedades mitocondriales. Med fam Andal Vol. 13:3</w:t>
            </w:r>
          </w:p>
        </w:tc>
      </w:tr>
    </w:tbl>
    <w:p w14:paraId="602218F2" w14:textId="77777777" w:rsidR="005673FA" w:rsidRPr="00CC20E7" w:rsidRDefault="44767EE4" w:rsidP="00CC20E7">
      <w:pPr>
        <w:jc w:val="both"/>
        <w:rPr>
          <w:rFonts w:ascii="Arial" w:hAnsi="Arial" w:cs="Arial"/>
          <w:i/>
          <w:color w:val="A6A6A6" w:themeColor="background1" w:themeShade="A6"/>
          <w:sz w:val="20"/>
          <w:szCs w:val="20"/>
          <w:u w:val="dotted"/>
          <w:lang w:val="es-ES_tradnl"/>
        </w:rPr>
      </w:pPr>
      <w:r w:rsidRPr="44767EE4">
        <w:rPr>
          <w:rFonts w:ascii="Arial" w:eastAsia="Arial" w:hAnsi="Arial" w:cs="Arial"/>
          <w:b/>
          <w:bCs/>
          <w:i/>
          <w:iCs/>
          <w:color w:val="A6A6A6" w:themeColor="background1" w:themeShade="A6"/>
          <w:sz w:val="20"/>
          <w:szCs w:val="20"/>
          <w:u w:val="single"/>
          <w:lang w:val="es-MX"/>
        </w:rPr>
        <w:t>Nota:</w:t>
      </w:r>
      <w:r w:rsidRPr="44767EE4">
        <w:rPr>
          <w:rFonts w:ascii="Arial" w:eastAsia="Arial" w:hAnsi="Arial" w:cs="Arial"/>
          <w:i/>
          <w:iCs/>
          <w:color w:val="A6A6A6" w:themeColor="background1" w:themeShade="A6"/>
          <w:sz w:val="20"/>
          <w:szCs w:val="20"/>
          <w:u w:val="single"/>
          <w:lang w:val="es-MX"/>
        </w:rPr>
        <w:t>Las referencias deben ser  amplias y actuales (no mayor a cinco años)</w:t>
      </w:r>
    </w:p>
    <w:p w14:paraId="4BF3D484" w14:textId="77777777" w:rsidR="00F01434" w:rsidRDefault="00F01434" w:rsidP="00015D5C">
      <w:pPr>
        <w:rPr>
          <w:rFonts w:ascii="Arial" w:hAnsi="Arial" w:cs="Arial"/>
          <w:b/>
          <w:sz w:val="22"/>
          <w:szCs w:val="22"/>
          <w:lang w:val="es-ES_tradnl"/>
        </w:rPr>
      </w:pPr>
    </w:p>
    <w:p w14:paraId="5A4BBAAB" w14:textId="77777777" w:rsidR="00E9198C" w:rsidRDefault="00E9198C" w:rsidP="00015D5C">
      <w:pPr>
        <w:rPr>
          <w:rFonts w:ascii="Arial" w:hAnsi="Arial" w:cs="Arial"/>
          <w:b/>
          <w:sz w:val="22"/>
          <w:szCs w:val="22"/>
          <w:lang w:val="es-ES_tradnl"/>
        </w:rPr>
      </w:pPr>
    </w:p>
    <w:p w14:paraId="26452A02" w14:textId="77777777" w:rsidR="00E9198C" w:rsidRDefault="00E9198C" w:rsidP="00015D5C">
      <w:pPr>
        <w:rPr>
          <w:rFonts w:ascii="Arial" w:hAnsi="Arial" w:cs="Arial"/>
          <w:b/>
          <w:sz w:val="22"/>
          <w:szCs w:val="22"/>
          <w:lang w:val="es-ES_tradnl"/>
        </w:rPr>
      </w:pPr>
    </w:p>
    <w:p w14:paraId="46695A2E" w14:textId="77777777" w:rsidR="00E9198C" w:rsidRDefault="00E9198C" w:rsidP="00015D5C">
      <w:pPr>
        <w:rPr>
          <w:rFonts w:ascii="Arial" w:hAnsi="Arial" w:cs="Arial"/>
          <w:b/>
          <w:sz w:val="22"/>
          <w:szCs w:val="22"/>
          <w:lang w:val="es-ES_tradnl"/>
        </w:rPr>
      </w:pPr>
    </w:p>
    <w:p w14:paraId="52B56D2D" w14:textId="77777777" w:rsidR="00E9198C" w:rsidRDefault="00E9198C" w:rsidP="00015D5C">
      <w:pPr>
        <w:rPr>
          <w:rFonts w:ascii="Arial" w:hAnsi="Arial" w:cs="Arial"/>
          <w:b/>
          <w:sz w:val="22"/>
          <w:szCs w:val="22"/>
          <w:lang w:val="es-ES_tradnl"/>
        </w:rPr>
      </w:pPr>
    </w:p>
    <w:p w14:paraId="152A48B8" w14:textId="77777777" w:rsidR="00E9198C" w:rsidRDefault="00E9198C" w:rsidP="00015D5C">
      <w:pPr>
        <w:rPr>
          <w:rFonts w:ascii="Arial" w:hAnsi="Arial" w:cs="Arial"/>
          <w:b/>
          <w:sz w:val="22"/>
          <w:szCs w:val="22"/>
          <w:lang w:val="es-ES_tradnl"/>
        </w:rPr>
      </w:pPr>
    </w:p>
    <w:p w14:paraId="12346781" w14:textId="77777777" w:rsidR="00E9198C" w:rsidRDefault="00E9198C" w:rsidP="00015D5C">
      <w:pPr>
        <w:rPr>
          <w:rFonts w:ascii="Arial" w:hAnsi="Arial" w:cs="Arial"/>
          <w:b/>
          <w:sz w:val="22"/>
          <w:szCs w:val="22"/>
          <w:lang w:val="es-ES_tradnl"/>
        </w:rPr>
      </w:pPr>
    </w:p>
    <w:p w14:paraId="26D95A37" w14:textId="77777777" w:rsidR="00E9198C" w:rsidRDefault="00E9198C" w:rsidP="00015D5C">
      <w:pPr>
        <w:rPr>
          <w:rFonts w:ascii="Arial" w:hAnsi="Arial" w:cs="Arial"/>
          <w:b/>
          <w:sz w:val="22"/>
          <w:szCs w:val="22"/>
          <w:lang w:val="es-ES_tradnl"/>
        </w:rPr>
      </w:pPr>
    </w:p>
    <w:p w14:paraId="7F737D3A" w14:textId="77777777" w:rsidR="00E9198C" w:rsidRDefault="00E9198C" w:rsidP="00015D5C">
      <w:pPr>
        <w:rPr>
          <w:rFonts w:ascii="Arial" w:hAnsi="Arial" w:cs="Arial"/>
          <w:b/>
          <w:sz w:val="22"/>
          <w:szCs w:val="22"/>
          <w:lang w:val="es-ES_tradnl"/>
        </w:rPr>
      </w:pPr>
    </w:p>
    <w:p w14:paraId="0C981136" w14:textId="77777777" w:rsidR="00E9198C" w:rsidRDefault="00E9198C" w:rsidP="00015D5C">
      <w:pPr>
        <w:rPr>
          <w:rFonts w:ascii="Arial" w:hAnsi="Arial" w:cs="Arial"/>
          <w:b/>
          <w:sz w:val="22"/>
          <w:szCs w:val="22"/>
          <w:lang w:val="es-ES_tradnl"/>
        </w:rPr>
      </w:pPr>
    </w:p>
    <w:p w14:paraId="40D8F0E6" w14:textId="77777777" w:rsidR="00E9198C" w:rsidRPr="00CC20E7" w:rsidRDefault="00E9198C" w:rsidP="00015D5C">
      <w:pPr>
        <w:rPr>
          <w:rFonts w:ascii="Arial" w:hAnsi="Arial" w:cs="Arial"/>
          <w:b/>
          <w:sz w:val="22"/>
          <w:szCs w:val="22"/>
          <w:lang w:val="es-ES_tradnl"/>
        </w:rPr>
      </w:pPr>
    </w:p>
    <w:p w14:paraId="068CBB37" w14:textId="5D9E8ECE" w:rsidR="00D34D54" w:rsidRDefault="44767EE4" w:rsidP="00015D5C">
      <w:pPr>
        <w:rPr>
          <w:rFonts w:ascii="Arial" w:hAnsi="Arial" w:cs="Arial"/>
          <w:b/>
        </w:rPr>
      </w:pPr>
      <w:r w:rsidRPr="44767EE4">
        <w:rPr>
          <w:rFonts w:ascii="Arial" w:eastAsia="Arial" w:hAnsi="Arial" w:cs="Arial"/>
          <w:b/>
          <w:bCs/>
          <w:sz w:val="22"/>
          <w:szCs w:val="22"/>
        </w:rPr>
        <w:t xml:space="preserve">8. ESTRATEGIAS, TÉCNICAS Y RECURSOS DIDÁCTICOS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5094"/>
      </w:tblGrid>
      <w:tr w:rsidR="00CB39AE" w:rsidRPr="006D348C" w14:paraId="2541894D" w14:textId="77777777" w:rsidTr="44767EE4">
        <w:trPr>
          <w:cantSplit/>
          <w:trHeight w:val="742"/>
          <w:tblHeader/>
        </w:trPr>
        <w:tc>
          <w:tcPr>
            <w:tcW w:w="2500" w:type="pct"/>
            <w:shd w:val="clear" w:color="auto" w:fill="CCCCCC"/>
            <w:vAlign w:val="center"/>
          </w:tcPr>
          <w:p w14:paraId="77C82771" w14:textId="77777777" w:rsidR="00CB39AE" w:rsidRDefault="44767EE4" w:rsidP="00F0592E">
            <w:pPr>
              <w:jc w:val="center"/>
              <w:rPr>
                <w:rFonts w:ascii="Arial" w:eastAsia="SimSun" w:hAnsi="Arial" w:cs="Arial"/>
                <w:b/>
              </w:rPr>
            </w:pPr>
            <w:commentRangeStart w:id="5"/>
            <w:r w:rsidRPr="44767EE4">
              <w:rPr>
                <w:rFonts w:ascii="Arial,SimSun" w:eastAsia="Arial,SimSun" w:hAnsi="Arial,SimSun" w:cs="Arial,SimSun"/>
                <w:b/>
                <w:bCs/>
              </w:rPr>
              <w:t>Estrategias y técnicas didácticas</w:t>
            </w:r>
          </w:p>
        </w:tc>
        <w:tc>
          <w:tcPr>
            <w:tcW w:w="2500" w:type="pct"/>
            <w:shd w:val="clear" w:color="auto" w:fill="CCCCCC"/>
            <w:vAlign w:val="center"/>
          </w:tcPr>
          <w:p w14:paraId="635F1DCB" w14:textId="77777777" w:rsidR="00CB39AE" w:rsidRPr="004D5885" w:rsidRDefault="44767EE4" w:rsidP="007372AE">
            <w:pPr>
              <w:jc w:val="center"/>
              <w:rPr>
                <w:rFonts w:ascii="Arial" w:eastAsia="SimSun" w:hAnsi="Arial" w:cs="Arial"/>
                <w:b/>
              </w:rPr>
            </w:pPr>
            <w:r w:rsidRPr="44767EE4">
              <w:rPr>
                <w:rFonts w:ascii="Arial,SimSun" w:eastAsia="Arial,SimSun" w:hAnsi="Arial,SimSun" w:cs="Arial,SimSun"/>
                <w:b/>
                <w:bCs/>
              </w:rPr>
              <w:t>Recursos didácticos</w:t>
            </w:r>
            <w:commentRangeEnd w:id="5"/>
            <w:r w:rsidR="00E9198C">
              <w:rPr>
                <w:rStyle w:val="Refdecomentario"/>
              </w:rPr>
              <w:commentReference w:id="5"/>
            </w:r>
          </w:p>
        </w:tc>
      </w:tr>
      <w:tr w:rsidR="00CB39AE" w:rsidRPr="006D348C" w14:paraId="5A71C337" w14:textId="77777777" w:rsidTr="44767EE4">
        <w:trPr>
          <w:cantSplit/>
          <w:trHeight w:val="742"/>
          <w:tblHeader/>
        </w:trPr>
        <w:tc>
          <w:tcPr>
            <w:tcW w:w="2500" w:type="pct"/>
            <w:shd w:val="clear" w:color="auto" w:fill="FFFFFF" w:themeFill="background1"/>
            <w:vAlign w:val="center"/>
          </w:tcPr>
          <w:p w14:paraId="501701BB" w14:textId="77777777" w:rsidR="00161FA5" w:rsidRPr="00E9198C" w:rsidRDefault="44767EE4" w:rsidP="44767EE4">
            <w:pPr>
              <w:pStyle w:val="Prrafodelista"/>
              <w:numPr>
                <w:ilvl w:val="0"/>
                <w:numId w:val="6"/>
              </w:numPr>
              <w:rPr>
                <w:rFonts w:ascii="Arial" w:eastAsia="Arial" w:hAnsi="Arial" w:cs="Arial"/>
                <w:iCs/>
                <w:sz w:val="22"/>
                <w:szCs w:val="22"/>
              </w:rPr>
            </w:pPr>
            <w:r w:rsidRPr="00E9198C">
              <w:rPr>
                <w:rFonts w:ascii="Arial" w:eastAsia="Arial" w:hAnsi="Arial" w:cs="Arial"/>
                <w:iCs/>
                <w:sz w:val="22"/>
                <w:szCs w:val="22"/>
              </w:rPr>
              <w:t xml:space="preserve">Lluvia o tormenta de ideas </w:t>
            </w:r>
          </w:p>
          <w:p w14:paraId="3D196538" w14:textId="77777777" w:rsidR="00161FA5" w:rsidRPr="00E9198C" w:rsidRDefault="44767EE4" w:rsidP="44767EE4">
            <w:pPr>
              <w:pStyle w:val="Prrafodelista"/>
              <w:numPr>
                <w:ilvl w:val="0"/>
                <w:numId w:val="6"/>
              </w:numPr>
              <w:rPr>
                <w:rFonts w:ascii="Arial" w:eastAsia="Arial" w:hAnsi="Arial" w:cs="Arial"/>
                <w:iCs/>
                <w:sz w:val="22"/>
                <w:szCs w:val="22"/>
              </w:rPr>
            </w:pPr>
            <w:r w:rsidRPr="00E9198C">
              <w:rPr>
                <w:rFonts w:ascii="Arial" w:eastAsia="Arial" w:hAnsi="Arial" w:cs="Arial"/>
                <w:iCs/>
                <w:sz w:val="22"/>
                <w:szCs w:val="22"/>
              </w:rPr>
              <w:t>Dramatización o Rolle Playin</w:t>
            </w:r>
          </w:p>
          <w:p w14:paraId="6D7DA8F5" w14:textId="77777777" w:rsidR="00161FA5" w:rsidRPr="00E9198C" w:rsidRDefault="44767EE4" w:rsidP="44767EE4">
            <w:pPr>
              <w:pStyle w:val="Prrafodelista"/>
              <w:numPr>
                <w:ilvl w:val="0"/>
                <w:numId w:val="6"/>
              </w:numPr>
              <w:rPr>
                <w:rFonts w:ascii="Arial" w:eastAsia="Arial" w:hAnsi="Arial" w:cs="Arial"/>
                <w:iCs/>
                <w:sz w:val="22"/>
                <w:szCs w:val="22"/>
              </w:rPr>
            </w:pPr>
            <w:r w:rsidRPr="00E9198C">
              <w:rPr>
                <w:rFonts w:ascii="Arial" w:eastAsia="Arial" w:hAnsi="Arial" w:cs="Arial"/>
                <w:iCs/>
                <w:sz w:val="22"/>
                <w:szCs w:val="22"/>
              </w:rPr>
              <w:t xml:space="preserve">Técnica de debate </w:t>
            </w:r>
          </w:p>
          <w:p w14:paraId="7F1704E7" w14:textId="77777777" w:rsidR="00161FA5" w:rsidRPr="00E9198C" w:rsidRDefault="44767EE4" w:rsidP="44767EE4">
            <w:pPr>
              <w:pStyle w:val="Prrafodelista"/>
              <w:numPr>
                <w:ilvl w:val="0"/>
                <w:numId w:val="6"/>
              </w:numPr>
              <w:rPr>
                <w:rFonts w:ascii="Arial" w:eastAsia="Arial" w:hAnsi="Arial" w:cs="Arial"/>
                <w:iCs/>
                <w:sz w:val="22"/>
                <w:szCs w:val="22"/>
              </w:rPr>
            </w:pPr>
            <w:r w:rsidRPr="00E9198C">
              <w:rPr>
                <w:rFonts w:ascii="Arial" w:eastAsia="Arial" w:hAnsi="Arial" w:cs="Arial"/>
                <w:iCs/>
                <w:sz w:val="22"/>
                <w:szCs w:val="22"/>
              </w:rPr>
              <w:t xml:space="preserve">Estado del arte </w:t>
            </w:r>
          </w:p>
          <w:p w14:paraId="7BA58151" w14:textId="77777777" w:rsidR="00161FA5" w:rsidRPr="00E9198C" w:rsidRDefault="44767EE4" w:rsidP="44767EE4">
            <w:pPr>
              <w:pStyle w:val="Prrafodelista"/>
              <w:numPr>
                <w:ilvl w:val="0"/>
                <w:numId w:val="6"/>
              </w:numPr>
              <w:rPr>
                <w:rFonts w:ascii="Arial" w:eastAsia="Arial" w:hAnsi="Arial" w:cs="Arial"/>
                <w:iCs/>
                <w:sz w:val="22"/>
                <w:szCs w:val="22"/>
              </w:rPr>
            </w:pPr>
            <w:r w:rsidRPr="00E9198C">
              <w:rPr>
                <w:rFonts w:ascii="Arial" w:eastAsia="Arial" w:hAnsi="Arial" w:cs="Arial"/>
                <w:iCs/>
                <w:sz w:val="22"/>
                <w:szCs w:val="22"/>
              </w:rPr>
              <w:t xml:space="preserve">Redes de palabras o mapas mentales </w:t>
            </w:r>
          </w:p>
          <w:p w14:paraId="25CD550D" w14:textId="77777777" w:rsidR="00161FA5" w:rsidRPr="00E9198C" w:rsidRDefault="44767EE4" w:rsidP="44767EE4">
            <w:pPr>
              <w:pStyle w:val="Prrafodelista"/>
              <w:numPr>
                <w:ilvl w:val="0"/>
                <w:numId w:val="6"/>
              </w:numPr>
              <w:rPr>
                <w:rFonts w:ascii="Arial" w:eastAsia="Arial" w:hAnsi="Arial" w:cs="Arial"/>
                <w:iCs/>
                <w:sz w:val="22"/>
                <w:szCs w:val="22"/>
              </w:rPr>
            </w:pPr>
            <w:r w:rsidRPr="00E9198C">
              <w:rPr>
                <w:rFonts w:ascii="Arial" w:eastAsia="Arial" w:hAnsi="Arial" w:cs="Arial"/>
                <w:iCs/>
                <w:sz w:val="22"/>
                <w:szCs w:val="22"/>
              </w:rPr>
              <w:t>Grupos de discusión</w:t>
            </w:r>
          </w:p>
          <w:p w14:paraId="01FD5E77" w14:textId="77777777" w:rsidR="00161FA5" w:rsidRPr="00E9198C" w:rsidRDefault="44767EE4" w:rsidP="44767EE4">
            <w:pPr>
              <w:pStyle w:val="Prrafodelista"/>
              <w:numPr>
                <w:ilvl w:val="0"/>
                <w:numId w:val="6"/>
              </w:numPr>
              <w:rPr>
                <w:rFonts w:ascii="Arial" w:eastAsia="Arial" w:hAnsi="Arial" w:cs="Arial"/>
                <w:iCs/>
                <w:sz w:val="22"/>
                <w:szCs w:val="22"/>
              </w:rPr>
            </w:pPr>
            <w:r w:rsidRPr="00E9198C">
              <w:rPr>
                <w:rFonts w:ascii="Arial" w:eastAsia="Arial" w:hAnsi="Arial" w:cs="Arial"/>
                <w:iCs/>
                <w:sz w:val="22"/>
                <w:szCs w:val="22"/>
              </w:rPr>
              <w:t>Técnica de los Representantes</w:t>
            </w:r>
          </w:p>
          <w:p w14:paraId="04AF9AC3" w14:textId="77777777" w:rsidR="00161FA5" w:rsidRPr="00E9198C" w:rsidRDefault="44767EE4" w:rsidP="44767EE4">
            <w:pPr>
              <w:pStyle w:val="Prrafodelista"/>
              <w:numPr>
                <w:ilvl w:val="0"/>
                <w:numId w:val="6"/>
              </w:numPr>
              <w:rPr>
                <w:rFonts w:ascii="Arial" w:eastAsia="Arial" w:hAnsi="Arial" w:cs="Arial"/>
                <w:iCs/>
                <w:sz w:val="22"/>
                <w:szCs w:val="22"/>
              </w:rPr>
            </w:pPr>
            <w:r w:rsidRPr="00E9198C">
              <w:rPr>
                <w:rFonts w:ascii="Arial" w:eastAsia="Arial" w:hAnsi="Arial" w:cs="Arial"/>
                <w:iCs/>
                <w:sz w:val="22"/>
                <w:szCs w:val="22"/>
              </w:rPr>
              <w:t>Técnica de concordar-discordar</w:t>
            </w:r>
          </w:p>
          <w:p w14:paraId="75F540F6" w14:textId="77777777" w:rsidR="00161FA5" w:rsidRPr="00E9198C" w:rsidRDefault="44767EE4" w:rsidP="44767EE4">
            <w:pPr>
              <w:pStyle w:val="Prrafodelista"/>
              <w:numPr>
                <w:ilvl w:val="0"/>
                <w:numId w:val="6"/>
              </w:numPr>
              <w:rPr>
                <w:rFonts w:ascii="Arial" w:eastAsia="Arial" w:hAnsi="Arial" w:cs="Arial"/>
                <w:iCs/>
                <w:sz w:val="22"/>
                <w:szCs w:val="22"/>
              </w:rPr>
            </w:pPr>
            <w:r w:rsidRPr="00E9198C">
              <w:rPr>
                <w:rFonts w:ascii="Arial" w:eastAsia="Arial" w:hAnsi="Arial" w:cs="Arial"/>
                <w:iCs/>
                <w:sz w:val="22"/>
                <w:szCs w:val="22"/>
              </w:rPr>
              <w:t>Aprendizaje Basado en Problemas</w:t>
            </w:r>
          </w:p>
          <w:p w14:paraId="71860356" w14:textId="77777777" w:rsidR="00E3133A" w:rsidRPr="00E9198C" w:rsidRDefault="44767EE4" w:rsidP="44767EE4">
            <w:pPr>
              <w:pStyle w:val="Prrafodelista"/>
              <w:numPr>
                <w:ilvl w:val="0"/>
                <w:numId w:val="6"/>
              </w:numPr>
              <w:rPr>
                <w:rFonts w:ascii="Arial" w:eastAsia="Arial" w:hAnsi="Arial" w:cs="Arial"/>
                <w:iCs/>
                <w:sz w:val="22"/>
                <w:szCs w:val="22"/>
              </w:rPr>
            </w:pPr>
            <w:r w:rsidRPr="00E9198C">
              <w:rPr>
                <w:rFonts w:ascii="Arial" w:eastAsia="Arial" w:hAnsi="Arial" w:cs="Arial"/>
                <w:iCs/>
                <w:sz w:val="22"/>
                <w:szCs w:val="22"/>
              </w:rPr>
              <w:t xml:space="preserve">Aprendizaje Basado en Proyectos </w:t>
            </w:r>
          </w:p>
          <w:p w14:paraId="21D29520" w14:textId="77777777" w:rsidR="00E3133A" w:rsidRPr="00E9198C" w:rsidRDefault="44767EE4" w:rsidP="44767EE4">
            <w:pPr>
              <w:pStyle w:val="Prrafodelista"/>
              <w:numPr>
                <w:ilvl w:val="0"/>
                <w:numId w:val="6"/>
              </w:numPr>
              <w:rPr>
                <w:rFonts w:ascii="Arial" w:eastAsia="Arial" w:hAnsi="Arial" w:cs="Arial"/>
                <w:iCs/>
                <w:sz w:val="22"/>
                <w:szCs w:val="22"/>
              </w:rPr>
            </w:pPr>
            <w:r w:rsidRPr="00E9198C">
              <w:rPr>
                <w:rFonts w:ascii="Arial" w:eastAsia="Arial" w:hAnsi="Arial" w:cs="Arial"/>
                <w:iCs/>
                <w:sz w:val="22"/>
                <w:szCs w:val="22"/>
              </w:rPr>
              <w:t>Estudio de casos</w:t>
            </w:r>
          </w:p>
          <w:p w14:paraId="6D3974F9" w14:textId="77777777" w:rsidR="002E2990" w:rsidRPr="00E9198C" w:rsidRDefault="44767EE4" w:rsidP="44767EE4">
            <w:pPr>
              <w:pStyle w:val="Prrafodelista"/>
              <w:numPr>
                <w:ilvl w:val="0"/>
                <w:numId w:val="6"/>
              </w:numPr>
              <w:rPr>
                <w:rFonts w:ascii="Arial" w:eastAsia="Arial" w:hAnsi="Arial" w:cs="Arial"/>
                <w:iCs/>
                <w:sz w:val="22"/>
                <w:szCs w:val="22"/>
              </w:rPr>
            </w:pPr>
            <w:r w:rsidRPr="00E9198C">
              <w:rPr>
                <w:rFonts w:ascii="Arial" w:eastAsia="Arial" w:hAnsi="Arial" w:cs="Arial"/>
                <w:iCs/>
                <w:sz w:val="22"/>
                <w:szCs w:val="22"/>
              </w:rPr>
              <w:t xml:space="preserve">Portafolio de evidencias </w:t>
            </w:r>
          </w:p>
          <w:p w14:paraId="5D9F9D2C" w14:textId="77777777" w:rsidR="00161FA5" w:rsidRPr="00E9198C" w:rsidRDefault="00161FA5" w:rsidP="00161FA5">
            <w:pPr>
              <w:pStyle w:val="Prrafodelista"/>
              <w:rPr>
                <w:rFonts w:ascii="Arial" w:hAnsi="Arial" w:cs="Arial"/>
                <w:iCs/>
                <w:sz w:val="22"/>
                <w:szCs w:val="22"/>
              </w:rPr>
            </w:pPr>
          </w:p>
          <w:p w14:paraId="21408520" w14:textId="77777777" w:rsidR="00161FA5" w:rsidRPr="00E9198C" w:rsidRDefault="00161FA5" w:rsidP="007074E3">
            <w:pPr>
              <w:jc w:val="center"/>
              <w:rPr>
                <w:rFonts w:ascii="Arial" w:eastAsia="SimSun" w:hAnsi="Arial" w:cs="Arial"/>
                <w:b/>
              </w:rPr>
            </w:pPr>
          </w:p>
        </w:tc>
        <w:tc>
          <w:tcPr>
            <w:tcW w:w="2500" w:type="pct"/>
            <w:shd w:val="clear" w:color="auto" w:fill="FFFFFF" w:themeFill="background1"/>
            <w:vAlign w:val="center"/>
          </w:tcPr>
          <w:p w14:paraId="7706AE12" w14:textId="77777777" w:rsidR="00161FA5" w:rsidRPr="00E9198C" w:rsidRDefault="44767EE4" w:rsidP="44767EE4">
            <w:pPr>
              <w:pStyle w:val="Prrafodelista"/>
              <w:numPr>
                <w:ilvl w:val="0"/>
                <w:numId w:val="8"/>
              </w:numPr>
              <w:rPr>
                <w:rFonts w:ascii="Arial,SimSun" w:eastAsia="Arial,SimSun" w:hAnsi="Arial,SimSun" w:cs="Arial,SimSun"/>
                <w:iCs/>
              </w:rPr>
            </w:pPr>
            <w:r w:rsidRPr="00E9198C">
              <w:rPr>
                <w:rFonts w:ascii="Arial,SimSun" w:eastAsia="Arial,SimSun" w:hAnsi="Arial,SimSun" w:cs="Arial,SimSun"/>
                <w:iCs/>
                <w:sz w:val="22"/>
                <w:szCs w:val="22"/>
              </w:rPr>
              <w:t xml:space="preserve">Impresos (textos): libros, fotocopias, periódicos, documentos... </w:t>
            </w:r>
          </w:p>
          <w:p w14:paraId="717E920E" w14:textId="77777777" w:rsidR="00F61318" w:rsidRPr="00E9198C" w:rsidRDefault="44767EE4" w:rsidP="44767EE4">
            <w:pPr>
              <w:pStyle w:val="Prrafodelista"/>
              <w:numPr>
                <w:ilvl w:val="0"/>
                <w:numId w:val="8"/>
              </w:numPr>
              <w:rPr>
                <w:rFonts w:ascii="Arial,SimSun" w:eastAsia="Arial,SimSun" w:hAnsi="Arial,SimSun" w:cs="Arial,SimSun"/>
                <w:iCs/>
                <w:sz w:val="22"/>
                <w:szCs w:val="22"/>
              </w:rPr>
            </w:pPr>
            <w:r w:rsidRPr="00E9198C">
              <w:rPr>
                <w:rFonts w:ascii="Arial,SimSun" w:eastAsia="Arial,SimSun" w:hAnsi="Arial,SimSun" w:cs="Arial,SimSun"/>
                <w:iCs/>
                <w:sz w:val="22"/>
                <w:szCs w:val="22"/>
              </w:rPr>
              <w:t xml:space="preserve">Materiales manipulativos: </w:t>
            </w:r>
          </w:p>
          <w:p w14:paraId="23900E19" w14:textId="77777777" w:rsidR="00161FA5" w:rsidRPr="00E9198C" w:rsidRDefault="44767EE4" w:rsidP="44767EE4">
            <w:pPr>
              <w:pStyle w:val="Prrafodelista"/>
              <w:numPr>
                <w:ilvl w:val="0"/>
                <w:numId w:val="8"/>
              </w:numPr>
              <w:rPr>
                <w:rFonts w:ascii="Arial,SimSun" w:eastAsia="Arial,SimSun" w:hAnsi="Arial,SimSun" w:cs="Arial,SimSun"/>
                <w:iCs/>
                <w:sz w:val="22"/>
                <w:szCs w:val="22"/>
              </w:rPr>
            </w:pPr>
            <w:r w:rsidRPr="00E9198C">
              <w:rPr>
                <w:rFonts w:ascii="Arial,SimSun" w:eastAsia="Arial,SimSun" w:hAnsi="Arial,SimSun" w:cs="Arial,SimSun"/>
                <w:iCs/>
                <w:sz w:val="22"/>
                <w:szCs w:val="22"/>
              </w:rPr>
              <w:t>Juegos:</w:t>
            </w:r>
          </w:p>
          <w:p w14:paraId="50D93B4B" w14:textId="77777777" w:rsidR="00161FA5" w:rsidRPr="00E9198C" w:rsidRDefault="44767EE4" w:rsidP="44767EE4">
            <w:pPr>
              <w:pStyle w:val="Prrafodelista"/>
              <w:numPr>
                <w:ilvl w:val="0"/>
                <w:numId w:val="8"/>
              </w:numPr>
              <w:rPr>
                <w:rFonts w:ascii="Arial,SimSun" w:eastAsia="Arial,SimSun" w:hAnsi="Arial,SimSun" w:cs="Arial,SimSun"/>
                <w:iCs/>
                <w:sz w:val="22"/>
                <w:szCs w:val="22"/>
              </w:rPr>
            </w:pPr>
            <w:r w:rsidRPr="00E9198C">
              <w:rPr>
                <w:rFonts w:ascii="Arial,SimSun" w:eastAsia="Arial,SimSun" w:hAnsi="Arial,SimSun" w:cs="Arial,SimSun"/>
                <w:iCs/>
                <w:sz w:val="22"/>
                <w:szCs w:val="22"/>
              </w:rPr>
              <w:t>Materiales de laboratorio</w:t>
            </w:r>
          </w:p>
          <w:p w14:paraId="7322E64D" w14:textId="77777777" w:rsidR="00161FA5" w:rsidRPr="00E9198C" w:rsidRDefault="44767EE4" w:rsidP="44767EE4">
            <w:pPr>
              <w:pStyle w:val="Prrafodelista"/>
              <w:numPr>
                <w:ilvl w:val="0"/>
                <w:numId w:val="8"/>
              </w:numPr>
              <w:rPr>
                <w:rFonts w:ascii="Arial,SimSun" w:eastAsia="Arial,SimSun" w:hAnsi="Arial,SimSun" w:cs="Arial,SimSun"/>
                <w:iCs/>
                <w:sz w:val="22"/>
                <w:szCs w:val="22"/>
              </w:rPr>
            </w:pPr>
            <w:r w:rsidRPr="00E9198C">
              <w:rPr>
                <w:rFonts w:ascii="Arial,SimSun" w:eastAsia="Arial,SimSun" w:hAnsi="Arial,SimSun" w:cs="Arial,SimSun"/>
                <w:iCs/>
                <w:sz w:val="22"/>
                <w:szCs w:val="22"/>
              </w:rPr>
              <w:t xml:space="preserve">Materiales audiovisuales: </w:t>
            </w:r>
          </w:p>
          <w:p w14:paraId="6574820E" w14:textId="77777777" w:rsidR="00161FA5" w:rsidRPr="00E9198C" w:rsidRDefault="44767EE4" w:rsidP="44767EE4">
            <w:pPr>
              <w:pStyle w:val="Prrafodelista"/>
              <w:numPr>
                <w:ilvl w:val="0"/>
                <w:numId w:val="8"/>
              </w:numPr>
              <w:rPr>
                <w:rFonts w:ascii="Arial,SimSun" w:eastAsia="Arial,SimSun" w:hAnsi="Arial,SimSun" w:cs="Arial,SimSun"/>
                <w:iCs/>
                <w:sz w:val="22"/>
                <w:szCs w:val="22"/>
              </w:rPr>
            </w:pPr>
            <w:r w:rsidRPr="00E9198C">
              <w:rPr>
                <w:rFonts w:ascii="Arial,SimSun" w:eastAsia="Arial,SimSun" w:hAnsi="Arial,SimSun" w:cs="Arial,SimSun"/>
                <w:iCs/>
                <w:sz w:val="22"/>
                <w:szCs w:val="22"/>
              </w:rPr>
              <w:t>Imágenes fijas proyectables (fotos)-diapositivas, fotografías</w:t>
            </w:r>
          </w:p>
          <w:p w14:paraId="632D6271" w14:textId="77777777" w:rsidR="00161FA5" w:rsidRPr="00E9198C" w:rsidRDefault="44767EE4" w:rsidP="44767EE4">
            <w:pPr>
              <w:pStyle w:val="Prrafodelista"/>
              <w:numPr>
                <w:ilvl w:val="0"/>
                <w:numId w:val="8"/>
              </w:numPr>
              <w:rPr>
                <w:rFonts w:ascii="Arial,SimSun" w:eastAsia="Arial,SimSun" w:hAnsi="Arial,SimSun" w:cs="Arial,SimSun"/>
                <w:iCs/>
                <w:sz w:val="22"/>
                <w:szCs w:val="22"/>
              </w:rPr>
            </w:pPr>
            <w:r w:rsidRPr="00E9198C">
              <w:rPr>
                <w:rFonts w:ascii="Arial,SimSun" w:eastAsia="Arial,SimSun" w:hAnsi="Arial,SimSun" w:cs="Arial,SimSun"/>
                <w:iCs/>
                <w:sz w:val="22"/>
                <w:szCs w:val="22"/>
              </w:rPr>
              <w:t>Materiales audiovisuales (vídeo): montajes audiovisuales, películas, vídeos, programas de televisión…</w:t>
            </w:r>
          </w:p>
          <w:p w14:paraId="693B2B86" w14:textId="77777777" w:rsidR="00161FA5" w:rsidRPr="00E9198C" w:rsidRDefault="44767EE4" w:rsidP="44767EE4">
            <w:pPr>
              <w:pStyle w:val="Prrafodelista"/>
              <w:numPr>
                <w:ilvl w:val="0"/>
                <w:numId w:val="8"/>
              </w:numPr>
              <w:rPr>
                <w:rFonts w:ascii="Arial,SimSun" w:eastAsia="Arial,SimSun" w:hAnsi="Arial,SimSun" w:cs="Arial,SimSun"/>
                <w:iCs/>
                <w:sz w:val="22"/>
                <w:szCs w:val="22"/>
              </w:rPr>
            </w:pPr>
            <w:r w:rsidRPr="00E9198C">
              <w:rPr>
                <w:rFonts w:ascii="Arial,SimSun" w:eastAsia="Arial,SimSun" w:hAnsi="Arial,SimSun" w:cs="Arial,SimSun"/>
                <w:iCs/>
                <w:sz w:val="22"/>
                <w:szCs w:val="22"/>
              </w:rPr>
              <w:t>Programas informáticos (CD u on-line) educativos: videojuegos, presentaciones multimedia, enciclopedias, animaciones y simulaciones interactivas</w:t>
            </w:r>
          </w:p>
          <w:p w14:paraId="7545EF18" w14:textId="77777777" w:rsidR="00CB39AE" w:rsidRPr="00E9198C" w:rsidRDefault="44767EE4" w:rsidP="44767EE4">
            <w:pPr>
              <w:pStyle w:val="Prrafodelista"/>
              <w:numPr>
                <w:ilvl w:val="0"/>
                <w:numId w:val="8"/>
              </w:numPr>
              <w:rPr>
                <w:rFonts w:ascii="Arial,SimSun" w:eastAsia="Arial,SimSun" w:hAnsi="Arial,SimSun" w:cs="Arial,SimSun"/>
              </w:rPr>
            </w:pPr>
            <w:r w:rsidRPr="00E9198C">
              <w:rPr>
                <w:rFonts w:ascii="Arial,SimSun" w:eastAsia="Arial,SimSun" w:hAnsi="Arial,SimSun" w:cs="Arial,SimSun"/>
                <w:iCs/>
                <w:sz w:val="22"/>
                <w:szCs w:val="22"/>
              </w:rPr>
              <w:t>Páginas Web, Weblog, tours virtuales, webquest, correo electrónico, chats, foros, unidades didácticas y cursos on-line</w:t>
            </w:r>
          </w:p>
        </w:tc>
      </w:tr>
    </w:tbl>
    <w:p w14:paraId="4DA23F74" w14:textId="77777777" w:rsidR="00815CDE" w:rsidRDefault="00815CDE" w:rsidP="00015D5C">
      <w:pPr>
        <w:rPr>
          <w:rFonts w:ascii="Arial" w:hAnsi="Arial" w:cs="Arial"/>
          <w:b/>
        </w:rPr>
      </w:pPr>
    </w:p>
    <w:p w14:paraId="4CF9E4E9" w14:textId="77777777" w:rsidR="00815CDE" w:rsidRDefault="00815CDE" w:rsidP="00015D5C">
      <w:pPr>
        <w:rPr>
          <w:rFonts w:ascii="Arial" w:hAnsi="Arial" w:cs="Arial"/>
          <w:b/>
        </w:rPr>
      </w:pPr>
    </w:p>
    <w:p w14:paraId="737927E6" w14:textId="77777777" w:rsidR="00265283" w:rsidRDefault="00265283" w:rsidP="00EE2EF5">
      <w:pPr>
        <w:rPr>
          <w:rFonts w:ascii="Arial" w:hAnsi="Arial"/>
          <w:b/>
          <w:bCs/>
          <w:sz w:val="22"/>
          <w:szCs w:val="22"/>
          <w:lang w:val="es-MX"/>
        </w:rPr>
      </w:pPr>
    </w:p>
    <w:p w14:paraId="25E68384" w14:textId="77777777" w:rsidR="00815CDE" w:rsidRDefault="44767EE4" w:rsidP="00EE2EF5">
      <w:pPr>
        <w:rPr>
          <w:rFonts w:ascii="Arial" w:hAnsi="Arial"/>
          <w:b/>
          <w:bCs/>
          <w:sz w:val="22"/>
          <w:szCs w:val="22"/>
          <w:lang w:val="es-MX"/>
        </w:rPr>
      </w:pPr>
      <w:r w:rsidRPr="44767EE4">
        <w:rPr>
          <w:rFonts w:ascii="Arial" w:eastAsia="Arial" w:hAnsi="Arial" w:cs="Arial"/>
          <w:b/>
          <w:bCs/>
          <w:sz w:val="22"/>
          <w:szCs w:val="22"/>
          <w:lang w:val="es-MX"/>
        </w:rPr>
        <w:t xml:space="preserve">9. EJES TRANSVERSALES </w:t>
      </w:r>
    </w:p>
    <w:p w14:paraId="02DAA926" w14:textId="44D72DC4" w:rsidR="00D34D54" w:rsidRPr="00815CDE" w:rsidRDefault="00D34D54" w:rsidP="00EE2EF5">
      <w:pPr>
        <w:rPr>
          <w:rFonts w:ascii="Arial" w:hAnsi="Arial"/>
          <w:bCs/>
          <w:i/>
          <w:color w:val="A6A6A6" w:themeColor="background1" w:themeShade="A6"/>
          <w:sz w:val="22"/>
          <w:szCs w:val="22"/>
          <w:u w:val="dotted"/>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5"/>
        <w:gridCol w:w="5053"/>
      </w:tblGrid>
      <w:tr w:rsidR="00D34D54" w:rsidRPr="0030401F" w14:paraId="1C299A2B" w14:textId="77777777" w:rsidTr="44767EE4">
        <w:trPr>
          <w:trHeight w:val="297"/>
        </w:trPr>
        <w:tc>
          <w:tcPr>
            <w:tcW w:w="5135" w:type="dxa"/>
            <w:shd w:val="clear" w:color="auto" w:fill="CCCCCC"/>
          </w:tcPr>
          <w:p w14:paraId="09506C69" w14:textId="77777777" w:rsidR="00D34D54" w:rsidRPr="0030401F" w:rsidRDefault="44767EE4" w:rsidP="005A1949">
            <w:pPr>
              <w:rPr>
                <w:rFonts w:ascii="Arial" w:eastAsia="SimSun" w:hAnsi="Arial"/>
                <w:b/>
                <w:bCs/>
                <w:lang w:val="es-MX"/>
              </w:rPr>
            </w:pPr>
            <w:r w:rsidRPr="44767EE4">
              <w:rPr>
                <w:rFonts w:ascii="Arial,SimSun" w:eastAsia="Arial,SimSun" w:hAnsi="Arial,SimSun" w:cs="Arial,SimSun"/>
                <w:b/>
                <w:bCs/>
                <w:sz w:val="22"/>
                <w:szCs w:val="22"/>
                <w:lang w:val="es-MX"/>
              </w:rPr>
              <w:t>Eje (s) transversales</w:t>
            </w:r>
          </w:p>
        </w:tc>
        <w:tc>
          <w:tcPr>
            <w:tcW w:w="5053" w:type="dxa"/>
            <w:shd w:val="clear" w:color="auto" w:fill="CCCCCC"/>
          </w:tcPr>
          <w:p w14:paraId="22BE1C4A" w14:textId="77777777" w:rsidR="00D34D54" w:rsidRPr="0030401F" w:rsidRDefault="44767EE4" w:rsidP="005A1949">
            <w:pPr>
              <w:rPr>
                <w:rFonts w:ascii="Arial" w:eastAsia="SimSun" w:hAnsi="Arial"/>
                <w:b/>
                <w:bCs/>
                <w:lang w:val="es-MX"/>
              </w:rPr>
            </w:pPr>
            <w:r w:rsidRPr="44767EE4">
              <w:rPr>
                <w:rFonts w:ascii="Arial,SimSun" w:eastAsia="Arial,SimSun" w:hAnsi="Arial,SimSun" w:cs="Arial,SimSun"/>
                <w:b/>
                <w:bCs/>
                <w:sz w:val="22"/>
                <w:szCs w:val="22"/>
                <w:lang w:val="es-MX"/>
              </w:rPr>
              <w:t xml:space="preserve">Contribución con la  asignatura </w:t>
            </w:r>
          </w:p>
        </w:tc>
      </w:tr>
      <w:tr w:rsidR="00D34D54" w:rsidRPr="0030401F" w14:paraId="32A7CF69" w14:textId="77777777" w:rsidTr="44767EE4">
        <w:tc>
          <w:tcPr>
            <w:tcW w:w="5135" w:type="dxa"/>
          </w:tcPr>
          <w:p w14:paraId="59193350" w14:textId="77777777" w:rsidR="00D34D54" w:rsidRPr="003A05EE" w:rsidRDefault="44767EE4" w:rsidP="005A1949">
            <w:pPr>
              <w:rPr>
                <w:rFonts w:ascii="Arial" w:eastAsia="SimSun" w:hAnsi="Arial"/>
                <w:bCs/>
                <w:lang w:val="es-MX"/>
              </w:rPr>
            </w:pPr>
            <w:r w:rsidRPr="44767EE4">
              <w:rPr>
                <w:rFonts w:ascii="Arial,SimSun" w:eastAsia="Arial,SimSun" w:hAnsi="Arial,SimSun" w:cs="Arial,SimSun"/>
                <w:sz w:val="22"/>
                <w:szCs w:val="22"/>
                <w:lang w:val="es-MX"/>
              </w:rPr>
              <w:t>Formación Humana y Social</w:t>
            </w:r>
          </w:p>
        </w:tc>
        <w:tc>
          <w:tcPr>
            <w:tcW w:w="5053" w:type="dxa"/>
          </w:tcPr>
          <w:p w14:paraId="270B6277" w14:textId="77777777" w:rsidR="00D34D54" w:rsidRPr="007417F2" w:rsidRDefault="44767EE4" w:rsidP="005A1949">
            <w:pPr>
              <w:rPr>
                <w:rFonts w:ascii="Arial" w:eastAsia="SimSun" w:hAnsi="Arial"/>
                <w:bCs/>
                <w:lang w:val="es-MX"/>
              </w:rPr>
            </w:pPr>
            <w:r w:rsidRPr="44767EE4">
              <w:rPr>
                <w:rFonts w:ascii="Arial,SimSun" w:eastAsia="Arial,SimSun" w:hAnsi="Arial,SimSun" w:cs="Arial,SimSun"/>
                <w:lang w:val="es-MX"/>
              </w:rPr>
              <w:t xml:space="preserve">Mediante juego de roles y platicas de concientización ambiental, social, ética y cívica </w:t>
            </w:r>
          </w:p>
        </w:tc>
      </w:tr>
      <w:tr w:rsidR="00D34D54" w:rsidRPr="0030401F" w14:paraId="0BD08F8C" w14:textId="77777777" w:rsidTr="44767EE4">
        <w:tc>
          <w:tcPr>
            <w:tcW w:w="5135" w:type="dxa"/>
          </w:tcPr>
          <w:p w14:paraId="1040E3FF" w14:textId="77777777" w:rsidR="00D34D54" w:rsidRPr="003A05EE" w:rsidRDefault="44767EE4" w:rsidP="005A1949">
            <w:pPr>
              <w:rPr>
                <w:rFonts w:ascii="Arial" w:eastAsia="SimSun" w:hAnsi="Arial"/>
                <w:bCs/>
                <w:lang w:val="es-MX"/>
              </w:rPr>
            </w:pPr>
            <w:r w:rsidRPr="44767EE4">
              <w:rPr>
                <w:rFonts w:ascii="Arial,SimSun" w:eastAsia="Arial,SimSun" w:hAnsi="Arial,SimSun" w:cs="Arial,SimSun"/>
                <w:sz w:val="22"/>
                <w:szCs w:val="22"/>
                <w:lang w:val="es-MX"/>
              </w:rPr>
              <w:t xml:space="preserve">Desarrollo de Habilidades en el uso de las Tecnologías de la Información y la Comunicación </w:t>
            </w:r>
          </w:p>
        </w:tc>
        <w:tc>
          <w:tcPr>
            <w:tcW w:w="5053" w:type="dxa"/>
          </w:tcPr>
          <w:p w14:paraId="037DEF83" w14:textId="77777777" w:rsidR="00D34D54" w:rsidRPr="007417F2" w:rsidRDefault="44767EE4" w:rsidP="005A1949">
            <w:pPr>
              <w:rPr>
                <w:rFonts w:ascii="Arial" w:eastAsia="SimSun" w:hAnsi="Arial"/>
                <w:bCs/>
                <w:lang w:val="es-MX"/>
              </w:rPr>
            </w:pPr>
            <w:r w:rsidRPr="44767EE4">
              <w:rPr>
                <w:rFonts w:ascii="Arial,SimSun" w:eastAsia="Arial,SimSun" w:hAnsi="Arial,SimSun" w:cs="Arial,SimSun"/>
                <w:lang w:val="es-MX"/>
              </w:rPr>
              <w:t xml:space="preserve">Búsqueda de información en revistas electrónicas, bases de datos digitales, realización de vídeos y foros. </w:t>
            </w:r>
          </w:p>
        </w:tc>
      </w:tr>
      <w:tr w:rsidR="00D34D54" w:rsidRPr="0030401F" w14:paraId="5D32BEF5" w14:textId="77777777" w:rsidTr="44767EE4">
        <w:tc>
          <w:tcPr>
            <w:tcW w:w="5135" w:type="dxa"/>
          </w:tcPr>
          <w:p w14:paraId="530DF5C8" w14:textId="77777777" w:rsidR="00D34D54" w:rsidRPr="003A05EE" w:rsidRDefault="44767EE4" w:rsidP="005A1949">
            <w:pPr>
              <w:rPr>
                <w:rFonts w:ascii="Arial" w:eastAsia="SimSun" w:hAnsi="Arial"/>
                <w:bCs/>
                <w:lang w:val="es-MX"/>
              </w:rPr>
            </w:pPr>
            <w:r w:rsidRPr="44767EE4">
              <w:rPr>
                <w:rFonts w:ascii="Arial,SimSun" w:eastAsia="Arial,SimSun" w:hAnsi="Arial,SimSun" w:cs="Arial,SimSun"/>
                <w:sz w:val="22"/>
                <w:szCs w:val="22"/>
                <w:lang w:val="es-MX"/>
              </w:rPr>
              <w:t>Desarrollo de Habilidades del Pensamiento Complejo</w:t>
            </w:r>
          </w:p>
        </w:tc>
        <w:tc>
          <w:tcPr>
            <w:tcW w:w="5053" w:type="dxa"/>
          </w:tcPr>
          <w:p w14:paraId="416CA9BD" w14:textId="77777777" w:rsidR="00D34D54" w:rsidRPr="007417F2" w:rsidRDefault="44767EE4" w:rsidP="005A1949">
            <w:pPr>
              <w:rPr>
                <w:rFonts w:ascii="Arial" w:eastAsia="SimSun" w:hAnsi="Arial"/>
                <w:bCs/>
                <w:lang w:val="es-MX"/>
              </w:rPr>
            </w:pPr>
            <w:r w:rsidRPr="44767EE4">
              <w:rPr>
                <w:rFonts w:ascii="Arial,SimSun" w:eastAsia="Arial,SimSun" w:hAnsi="Arial,SimSun" w:cs="Arial,SimSun"/>
                <w:lang w:val="es-MX"/>
              </w:rPr>
              <w:t>Resolución de casos clínicos</w:t>
            </w:r>
          </w:p>
        </w:tc>
      </w:tr>
      <w:tr w:rsidR="00D34D54" w:rsidRPr="0030401F" w14:paraId="72B41AF5" w14:textId="77777777" w:rsidTr="44767EE4">
        <w:tc>
          <w:tcPr>
            <w:tcW w:w="5135" w:type="dxa"/>
          </w:tcPr>
          <w:p w14:paraId="00D1F427" w14:textId="77777777" w:rsidR="00D34D54" w:rsidRPr="003A05EE" w:rsidRDefault="44767EE4" w:rsidP="005A1949">
            <w:pPr>
              <w:rPr>
                <w:rFonts w:ascii="Arial" w:eastAsia="SimSun" w:hAnsi="Arial"/>
                <w:bCs/>
                <w:lang w:val="es-MX"/>
              </w:rPr>
            </w:pPr>
            <w:r w:rsidRPr="44767EE4">
              <w:rPr>
                <w:rFonts w:ascii="Arial,SimSun" w:eastAsia="Arial,SimSun" w:hAnsi="Arial,SimSun" w:cs="Arial,SimSun"/>
                <w:sz w:val="22"/>
                <w:szCs w:val="22"/>
                <w:lang w:val="es-MX"/>
              </w:rPr>
              <w:t xml:space="preserve">Lengua Extranjera </w:t>
            </w:r>
          </w:p>
        </w:tc>
        <w:tc>
          <w:tcPr>
            <w:tcW w:w="5053" w:type="dxa"/>
          </w:tcPr>
          <w:p w14:paraId="52E33511" w14:textId="77777777" w:rsidR="00D34D54" w:rsidRPr="007417F2" w:rsidRDefault="44767EE4" w:rsidP="005A1949">
            <w:pPr>
              <w:rPr>
                <w:rFonts w:ascii="Arial" w:eastAsia="SimSun" w:hAnsi="Arial"/>
                <w:bCs/>
                <w:lang w:val="es-MX"/>
              </w:rPr>
            </w:pPr>
            <w:r w:rsidRPr="44767EE4">
              <w:rPr>
                <w:rFonts w:ascii="Arial,SimSun" w:eastAsia="Arial,SimSun" w:hAnsi="Arial,SimSun" w:cs="Arial,SimSun"/>
                <w:lang w:val="es-MX"/>
              </w:rPr>
              <w:t xml:space="preserve">Mediante la lectura y análisis de artículos de revisión de revistas indexadas en el idioma inglés </w:t>
            </w:r>
          </w:p>
        </w:tc>
      </w:tr>
      <w:tr w:rsidR="00D34D54" w:rsidRPr="0030401F" w14:paraId="408CA2E6" w14:textId="77777777" w:rsidTr="44767EE4">
        <w:tc>
          <w:tcPr>
            <w:tcW w:w="5135" w:type="dxa"/>
          </w:tcPr>
          <w:p w14:paraId="3D2C8B16" w14:textId="77777777" w:rsidR="00D34D54" w:rsidRPr="003A05EE" w:rsidRDefault="44767EE4" w:rsidP="005A1949">
            <w:pPr>
              <w:rPr>
                <w:rFonts w:ascii="Arial" w:eastAsia="SimSun" w:hAnsi="Arial"/>
                <w:bCs/>
                <w:lang w:val="es-MX"/>
              </w:rPr>
            </w:pPr>
            <w:r w:rsidRPr="44767EE4">
              <w:rPr>
                <w:rFonts w:ascii="Arial,SimSun" w:eastAsia="Arial,SimSun" w:hAnsi="Arial,SimSun" w:cs="Arial,SimSun"/>
                <w:sz w:val="22"/>
                <w:szCs w:val="22"/>
                <w:lang w:val="es-MX"/>
              </w:rPr>
              <w:t>Innovación y Talento Universitario</w:t>
            </w:r>
          </w:p>
        </w:tc>
        <w:tc>
          <w:tcPr>
            <w:tcW w:w="5053" w:type="dxa"/>
          </w:tcPr>
          <w:p w14:paraId="5B531416" w14:textId="77777777" w:rsidR="00D34D54" w:rsidRPr="007417F2" w:rsidRDefault="44767EE4" w:rsidP="005A1949">
            <w:pPr>
              <w:rPr>
                <w:rFonts w:ascii="Arial" w:eastAsia="SimSun" w:hAnsi="Arial"/>
                <w:bCs/>
                <w:lang w:val="es-MX"/>
              </w:rPr>
            </w:pPr>
            <w:r w:rsidRPr="44767EE4">
              <w:rPr>
                <w:rFonts w:ascii="Arial,SimSun" w:eastAsia="Arial,SimSun" w:hAnsi="Arial,SimSun" w:cs="Arial,SimSun"/>
                <w:lang w:val="es-MX"/>
              </w:rPr>
              <w:t>Realización y presentación de trabajos de investigación en congresos , simposios, foros y concursos</w:t>
            </w:r>
          </w:p>
        </w:tc>
      </w:tr>
      <w:tr w:rsidR="00DD06E0" w:rsidRPr="0030401F" w14:paraId="4D79FA4E" w14:textId="77777777" w:rsidTr="44767EE4">
        <w:tc>
          <w:tcPr>
            <w:tcW w:w="5135" w:type="dxa"/>
          </w:tcPr>
          <w:p w14:paraId="3EBE541A" w14:textId="77777777" w:rsidR="00DD06E0" w:rsidRPr="003A05EE" w:rsidRDefault="44767EE4" w:rsidP="005A1949">
            <w:pPr>
              <w:rPr>
                <w:rFonts w:ascii="Arial" w:eastAsia="SimSun" w:hAnsi="Arial"/>
                <w:bCs/>
                <w:lang w:val="es-MX"/>
              </w:rPr>
            </w:pPr>
            <w:r w:rsidRPr="44767EE4">
              <w:rPr>
                <w:rFonts w:ascii="Arial,SimSun" w:eastAsia="Arial,SimSun" w:hAnsi="Arial,SimSun" w:cs="Arial,SimSun"/>
                <w:sz w:val="22"/>
                <w:szCs w:val="22"/>
                <w:lang w:val="es-MX"/>
              </w:rPr>
              <w:t xml:space="preserve">Educación para la Investigación </w:t>
            </w:r>
          </w:p>
        </w:tc>
        <w:tc>
          <w:tcPr>
            <w:tcW w:w="5053" w:type="dxa"/>
          </w:tcPr>
          <w:p w14:paraId="691B6ADF" w14:textId="77777777" w:rsidR="00DD06E0" w:rsidRPr="007417F2" w:rsidRDefault="44767EE4" w:rsidP="00DD06E0">
            <w:pPr>
              <w:rPr>
                <w:rFonts w:ascii="Arial" w:eastAsia="SimSun" w:hAnsi="Arial"/>
                <w:bCs/>
                <w:lang w:val="es-MX"/>
              </w:rPr>
            </w:pPr>
            <w:r w:rsidRPr="44767EE4">
              <w:rPr>
                <w:rFonts w:ascii="Arial,SimSun" w:eastAsia="Arial,SimSun" w:hAnsi="Arial,SimSun" w:cs="Arial,SimSun"/>
                <w:lang w:val="es-MX"/>
              </w:rPr>
              <w:t xml:space="preserve">Mediante la lectura y análisis de artículos de investigación médica actuales </w:t>
            </w:r>
          </w:p>
        </w:tc>
      </w:tr>
    </w:tbl>
    <w:p w14:paraId="5A754275" w14:textId="77777777" w:rsidR="00D34D54" w:rsidRDefault="00D34D54" w:rsidP="00EE2EF5">
      <w:pPr>
        <w:rPr>
          <w:rFonts w:ascii="Arial" w:hAnsi="Arial" w:cs="Arial"/>
          <w:b/>
          <w:bCs/>
          <w:sz w:val="22"/>
          <w:szCs w:val="22"/>
        </w:rPr>
      </w:pPr>
    </w:p>
    <w:p w14:paraId="62FCAD1D" w14:textId="77777777" w:rsidR="00FE0EFF" w:rsidRDefault="00FE0EFF" w:rsidP="004D5885">
      <w:pPr>
        <w:rPr>
          <w:rFonts w:ascii="Arial" w:hAnsi="Arial" w:cs="Arial"/>
          <w:b/>
          <w:sz w:val="22"/>
          <w:szCs w:val="22"/>
        </w:rPr>
      </w:pPr>
    </w:p>
    <w:p w14:paraId="54684E01" w14:textId="77777777" w:rsidR="00FE0EFF" w:rsidRDefault="00FE0EFF" w:rsidP="004D5885">
      <w:pPr>
        <w:rPr>
          <w:rFonts w:ascii="Arial" w:hAnsi="Arial" w:cs="Arial"/>
          <w:b/>
          <w:sz w:val="22"/>
          <w:szCs w:val="22"/>
        </w:rPr>
      </w:pPr>
    </w:p>
    <w:p w14:paraId="04A54124" w14:textId="5299E220" w:rsidR="00D34D54" w:rsidRPr="00FE0EFF" w:rsidRDefault="44767EE4" w:rsidP="004D5885">
      <w:pPr>
        <w:rPr>
          <w:rFonts w:ascii="Arial" w:hAnsi="Arial" w:cs="Arial"/>
          <w:i/>
          <w:color w:val="808080"/>
          <w:sz w:val="22"/>
          <w:szCs w:val="22"/>
          <w:u w:val="dotted"/>
        </w:rPr>
      </w:pPr>
      <w:r w:rsidRPr="44767EE4">
        <w:rPr>
          <w:rFonts w:ascii="Arial" w:eastAsia="Arial" w:hAnsi="Arial" w:cs="Arial"/>
          <w:b/>
          <w:bCs/>
          <w:sz w:val="22"/>
          <w:szCs w:val="22"/>
        </w:rPr>
        <w:t>10. CRITERIOS DE EVALUACIÓN</w:t>
      </w:r>
      <w:r w:rsidR="00E9198C">
        <w:rPr>
          <w:rFonts w:ascii="Arial" w:eastAsia="Arial" w:hAnsi="Arial" w:cs="Arial"/>
          <w:b/>
          <w:bCs/>
          <w:sz w:val="22"/>
          <w:szCs w:val="22"/>
        </w:rPr>
        <w:t xml:space="preserve"> </w:t>
      </w:r>
      <w:r w:rsidRPr="44767EE4">
        <w:rPr>
          <w:rFonts w:ascii="Arial" w:eastAsia="Arial" w:hAnsi="Arial" w:cs="Arial"/>
          <w:i/>
          <w:iCs/>
          <w:color w:val="808080" w:themeColor="text1" w:themeTint="7F"/>
          <w:sz w:val="22"/>
          <w:szCs w:val="22"/>
          <w:u w:val="single"/>
        </w:rPr>
        <w:t>(de los siguientes criterios  propuestos elegir o agregar los que considere pertinentes utilizar para evaluar la asignatura y eliminar aquellos que no utilice, el total será el 100%)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29"/>
        <w:gridCol w:w="3683"/>
      </w:tblGrid>
      <w:tr w:rsidR="00D34D54" w:rsidRPr="00C56507" w14:paraId="7DEA9BBC" w14:textId="77777777" w:rsidTr="44767EE4">
        <w:trPr>
          <w:jc w:val="center"/>
        </w:trPr>
        <w:tc>
          <w:tcPr>
            <w:tcW w:w="3179" w:type="pct"/>
            <w:shd w:val="clear" w:color="auto" w:fill="D9D9D9" w:themeFill="background1" w:themeFillShade="D9"/>
            <w:vAlign w:val="center"/>
          </w:tcPr>
          <w:p w14:paraId="774460C5" w14:textId="77777777" w:rsidR="00D34D54" w:rsidRPr="00A361EF" w:rsidRDefault="44767EE4" w:rsidP="005A1949">
            <w:pPr>
              <w:pStyle w:val="Encabezado"/>
              <w:tabs>
                <w:tab w:val="clear" w:pos="4419"/>
                <w:tab w:val="clear" w:pos="8838"/>
              </w:tabs>
              <w:jc w:val="center"/>
              <w:rPr>
                <w:rFonts w:ascii="Arial" w:hAnsi="Arial" w:cs="Arial"/>
                <w:b/>
                <w:bCs/>
              </w:rPr>
            </w:pPr>
            <w:r w:rsidRPr="44767EE4">
              <w:rPr>
                <w:rFonts w:ascii="Arial" w:eastAsia="Arial" w:hAnsi="Arial" w:cs="Arial"/>
                <w:b/>
                <w:bCs/>
              </w:rPr>
              <w:t xml:space="preserve">Criterios </w:t>
            </w:r>
          </w:p>
        </w:tc>
        <w:tc>
          <w:tcPr>
            <w:tcW w:w="1821" w:type="pct"/>
            <w:shd w:val="clear" w:color="auto" w:fill="D9D9D9" w:themeFill="background1" w:themeFillShade="D9"/>
            <w:vAlign w:val="center"/>
          </w:tcPr>
          <w:p w14:paraId="66DBD634" w14:textId="77777777" w:rsidR="00D34D54" w:rsidRPr="00C56507" w:rsidRDefault="44767EE4" w:rsidP="005A1949">
            <w:pPr>
              <w:spacing w:line="360" w:lineRule="auto"/>
              <w:jc w:val="center"/>
              <w:rPr>
                <w:rFonts w:ascii="Arial" w:hAnsi="Arial" w:cs="Arial"/>
                <w:b/>
                <w:bCs/>
              </w:rPr>
            </w:pPr>
            <w:r w:rsidRPr="44767EE4">
              <w:rPr>
                <w:rFonts w:ascii="Arial" w:eastAsia="Arial" w:hAnsi="Arial" w:cs="Arial"/>
                <w:b/>
                <w:bCs/>
                <w:sz w:val="22"/>
                <w:szCs w:val="22"/>
              </w:rPr>
              <w:t>Porcentaje</w:t>
            </w:r>
          </w:p>
        </w:tc>
      </w:tr>
      <w:tr w:rsidR="00D34D54" w:rsidRPr="00C56507" w14:paraId="47D3761F" w14:textId="77777777" w:rsidTr="44767EE4">
        <w:trPr>
          <w:jc w:val="center"/>
        </w:trPr>
        <w:tc>
          <w:tcPr>
            <w:tcW w:w="3179" w:type="pct"/>
          </w:tcPr>
          <w:p w14:paraId="1FDB6981" w14:textId="77777777" w:rsidR="00D34D54" w:rsidRPr="00303BCB" w:rsidRDefault="44767EE4" w:rsidP="44767EE4">
            <w:pPr>
              <w:pStyle w:val="Encabezado"/>
              <w:numPr>
                <w:ilvl w:val="0"/>
                <w:numId w:val="4"/>
              </w:numPr>
              <w:tabs>
                <w:tab w:val="clear" w:pos="4419"/>
                <w:tab w:val="clear" w:pos="8838"/>
              </w:tabs>
              <w:rPr>
                <w:rFonts w:ascii="Arial" w:eastAsia="Arial" w:hAnsi="Arial" w:cs="Arial"/>
                <w:b/>
                <w:bCs/>
                <w:i/>
                <w:iCs/>
                <w:u w:val="dotted"/>
              </w:rPr>
            </w:pPr>
            <w:r w:rsidRPr="44767EE4">
              <w:rPr>
                <w:rFonts w:ascii="Arial" w:eastAsia="Arial" w:hAnsi="Arial" w:cs="Arial"/>
                <w:i/>
                <w:iCs/>
                <w:u w:val="single"/>
              </w:rPr>
              <w:t>Exámenes</w:t>
            </w:r>
          </w:p>
        </w:tc>
        <w:tc>
          <w:tcPr>
            <w:tcW w:w="1821" w:type="pct"/>
          </w:tcPr>
          <w:p w14:paraId="321D1FFE" w14:textId="77777777" w:rsidR="00D34D54" w:rsidRPr="00303BCB" w:rsidRDefault="44767EE4" w:rsidP="00303BCB">
            <w:pPr>
              <w:jc w:val="center"/>
              <w:rPr>
                <w:rFonts w:ascii="Arial" w:hAnsi="Arial" w:cs="Arial"/>
                <w:b/>
                <w:bCs/>
              </w:rPr>
            </w:pPr>
            <w:commentRangeStart w:id="6"/>
            <w:r w:rsidRPr="44767EE4">
              <w:rPr>
                <w:rFonts w:ascii="Arial" w:eastAsia="Arial" w:hAnsi="Arial" w:cs="Arial"/>
                <w:b/>
                <w:bCs/>
              </w:rPr>
              <w:t>60</w:t>
            </w:r>
            <w:commentRangeEnd w:id="6"/>
            <w:r w:rsidR="00E9198C">
              <w:rPr>
                <w:rStyle w:val="Refdecomentario"/>
              </w:rPr>
              <w:commentReference w:id="6"/>
            </w:r>
            <w:r w:rsidRPr="44767EE4">
              <w:rPr>
                <w:rFonts w:ascii="Arial" w:eastAsia="Arial" w:hAnsi="Arial" w:cs="Arial"/>
                <w:b/>
                <w:bCs/>
              </w:rPr>
              <w:t>%</w:t>
            </w:r>
          </w:p>
        </w:tc>
      </w:tr>
      <w:tr w:rsidR="00303BCB" w:rsidRPr="00C56507" w14:paraId="082C596B" w14:textId="77777777" w:rsidTr="44767EE4">
        <w:trPr>
          <w:trHeight w:val="3793"/>
          <w:jc w:val="center"/>
        </w:trPr>
        <w:tc>
          <w:tcPr>
            <w:tcW w:w="3179" w:type="pct"/>
          </w:tcPr>
          <w:p w14:paraId="7FE6D188" w14:textId="77777777" w:rsidR="00303BCB" w:rsidRPr="00303BCB" w:rsidRDefault="44767EE4" w:rsidP="44767EE4">
            <w:pPr>
              <w:pStyle w:val="Encabezado"/>
              <w:numPr>
                <w:ilvl w:val="0"/>
                <w:numId w:val="4"/>
              </w:numPr>
              <w:tabs>
                <w:tab w:val="clear" w:pos="4419"/>
                <w:tab w:val="clear" w:pos="8838"/>
              </w:tabs>
              <w:rPr>
                <w:rFonts w:ascii="Arial" w:eastAsia="Arial" w:hAnsi="Arial" w:cs="Arial"/>
                <w:i/>
                <w:iCs/>
                <w:u w:val="dotted"/>
              </w:rPr>
            </w:pPr>
            <w:r w:rsidRPr="44767EE4">
              <w:rPr>
                <w:rFonts w:ascii="Arial" w:eastAsia="Arial" w:hAnsi="Arial" w:cs="Arial"/>
                <w:i/>
                <w:iCs/>
                <w:u w:val="single"/>
              </w:rPr>
              <w:t>Participación en clase</w:t>
            </w:r>
          </w:p>
          <w:p w14:paraId="7F22B550" w14:textId="77777777" w:rsidR="00303BCB" w:rsidRPr="00303BCB" w:rsidRDefault="44767EE4" w:rsidP="44767EE4">
            <w:pPr>
              <w:pStyle w:val="Encabezado"/>
              <w:numPr>
                <w:ilvl w:val="0"/>
                <w:numId w:val="4"/>
              </w:numPr>
              <w:tabs>
                <w:tab w:val="clear" w:pos="4419"/>
                <w:tab w:val="clear" w:pos="8838"/>
              </w:tabs>
              <w:rPr>
                <w:rFonts w:ascii="Arial" w:eastAsia="Arial" w:hAnsi="Arial" w:cs="Arial"/>
                <w:i/>
                <w:iCs/>
                <w:u w:val="dotted"/>
              </w:rPr>
            </w:pPr>
            <w:r w:rsidRPr="44767EE4">
              <w:rPr>
                <w:rFonts w:ascii="Arial" w:eastAsia="Arial" w:hAnsi="Arial" w:cs="Arial"/>
                <w:i/>
                <w:iCs/>
                <w:u w:val="single"/>
              </w:rPr>
              <w:t>Tareas</w:t>
            </w:r>
          </w:p>
          <w:p w14:paraId="68860097" w14:textId="77777777" w:rsidR="00303BCB" w:rsidRPr="00303BCB" w:rsidRDefault="44767EE4" w:rsidP="44767EE4">
            <w:pPr>
              <w:pStyle w:val="Encabezado"/>
              <w:numPr>
                <w:ilvl w:val="0"/>
                <w:numId w:val="4"/>
              </w:numPr>
              <w:tabs>
                <w:tab w:val="clear" w:pos="4419"/>
                <w:tab w:val="clear" w:pos="8838"/>
              </w:tabs>
              <w:rPr>
                <w:rFonts w:ascii="Arial" w:eastAsia="Arial" w:hAnsi="Arial" w:cs="Arial"/>
                <w:i/>
                <w:iCs/>
                <w:u w:val="dotted"/>
              </w:rPr>
            </w:pPr>
            <w:r w:rsidRPr="44767EE4">
              <w:rPr>
                <w:rFonts w:ascii="Arial" w:eastAsia="Arial" w:hAnsi="Arial" w:cs="Arial"/>
                <w:i/>
                <w:iCs/>
                <w:u w:val="single"/>
              </w:rPr>
              <w:t>Exposiciones</w:t>
            </w:r>
          </w:p>
          <w:p w14:paraId="6CA4D48D" w14:textId="77777777" w:rsidR="00303BCB" w:rsidRPr="00303BCB" w:rsidRDefault="44767EE4" w:rsidP="44767EE4">
            <w:pPr>
              <w:numPr>
                <w:ilvl w:val="0"/>
                <w:numId w:val="4"/>
              </w:numPr>
              <w:rPr>
                <w:rFonts w:ascii="Arial" w:eastAsia="Arial" w:hAnsi="Arial" w:cs="Arial"/>
                <w:b/>
                <w:bCs/>
                <w:i/>
                <w:iCs/>
                <w:u w:val="dotted"/>
              </w:rPr>
            </w:pPr>
            <w:r w:rsidRPr="44767EE4">
              <w:rPr>
                <w:rFonts w:ascii="Arial" w:eastAsia="Arial" w:hAnsi="Arial" w:cs="Arial"/>
                <w:i/>
                <w:iCs/>
                <w:sz w:val="22"/>
                <w:szCs w:val="22"/>
                <w:u w:val="single"/>
              </w:rPr>
              <w:t>Simulaciones</w:t>
            </w:r>
          </w:p>
          <w:p w14:paraId="4EC7E70C" w14:textId="77777777" w:rsidR="00303BCB" w:rsidRPr="00303BCB" w:rsidRDefault="44767EE4" w:rsidP="44767EE4">
            <w:pPr>
              <w:numPr>
                <w:ilvl w:val="0"/>
                <w:numId w:val="4"/>
              </w:numPr>
              <w:rPr>
                <w:rFonts w:ascii="Arial" w:eastAsia="Arial" w:hAnsi="Arial" w:cs="Arial"/>
                <w:i/>
                <w:iCs/>
                <w:u w:val="dotted"/>
                <w:lang w:val="es-ES_tradnl"/>
              </w:rPr>
            </w:pPr>
            <w:r w:rsidRPr="44767EE4">
              <w:rPr>
                <w:rFonts w:ascii="Arial" w:eastAsia="Arial" w:hAnsi="Arial" w:cs="Arial"/>
                <w:i/>
                <w:iCs/>
                <w:sz w:val="22"/>
                <w:szCs w:val="22"/>
                <w:u w:val="single"/>
              </w:rPr>
              <w:t>Trabajos de investigación y/o de intervención</w:t>
            </w:r>
          </w:p>
          <w:p w14:paraId="6F2AC5B6" w14:textId="77777777" w:rsidR="00303BCB" w:rsidRPr="00303BCB" w:rsidRDefault="44767EE4" w:rsidP="44767EE4">
            <w:pPr>
              <w:numPr>
                <w:ilvl w:val="0"/>
                <w:numId w:val="4"/>
              </w:numPr>
              <w:rPr>
                <w:rFonts w:ascii="Arial" w:eastAsia="Arial" w:hAnsi="Arial" w:cs="Arial"/>
                <w:i/>
                <w:iCs/>
                <w:u w:val="dotted"/>
                <w:lang w:val="es-ES_tradnl"/>
              </w:rPr>
            </w:pPr>
            <w:r w:rsidRPr="44767EE4">
              <w:rPr>
                <w:rFonts w:ascii="Arial" w:eastAsia="Arial" w:hAnsi="Arial" w:cs="Arial"/>
                <w:i/>
                <w:iCs/>
                <w:sz w:val="22"/>
                <w:szCs w:val="22"/>
                <w:u w:val="single"/>
              </w:rPr>
              <w:t xml:space="preserve">Visitas guiadas </w:t>
            </w:r>
          </w:p>
          <w:p w14:paraId="142041A9" w14:textId="77777777" w:rsidR="00303BCB" w:rsidRPr="00303BCB" w:rsidRDefault="44767EE4" w:rsidP="44767EE4">
            <w:pPr>
              <w:numPr>
                <w:ilvl w:val="0"/>
                <w:numId w:val="4"/>
              </w:numPr>
              <w:rPr>
                <w:rFonts w:ascii="Arial" w:eastAsia="Arial" w:hAnsi="Arial" w:cs="Arial"/>
                <w:i/>
                <w:iCs/>
                <w:u w:val="dotted"/>
                <w:lang w:val="es-ES_tradnl"/>
              </w:rPr>
            </w:pPr>
            <w:r w:rsidRPr="44767EE4">
              <w:rPr>
                <w:rFonts w:ascii="Arial" w:eastAsia="Arial" w:hAnsi="Arial" w:cs="Arial"/>
                <w:i/>
                <w:iCs/>
                <w:sz w:val="22"/>
                <w:szCs w:val="22"/>
                <w:u w:val="single"/>
              </w:rPr>
              <w:t>Reporte  de actividades académicas y culturales</w:t>
            </w:r>
          </w:p>
          <w:p w14:paraId="36943AB5" w14:textId="77777777" w:rsidR="00303BCB" w:rsidRPr="00303BCB" w:rsidRDefault="44767EE4" w:rsidP="44767EE4">
            <w:pPr>
              <w:numPr>
                <w:ilvl w:val="0"/>
                <w:numId w:val="4"/>
              </w:numPr>
              <w:rPr>
                <w:rFonts w:ascii="Arial" w:eastAsia="Arial" w:hAnsi="Arial" w:cs="Arial"/>
                <w:i/>
                <w:iCs/>
                <w:u w:val="dotted"/>
                <w:lang w:val="es-ES_tradnl"/>
              </w:rPr>
            </w:pPr>
            <w:r w:rsidRPr="44767EE4">
              <w:rPr>
                <w:rFonts w:ascii="Arial" w:eastAsia="Arial" w:hAnsi="Arial" w:cs="Arial"/>
                <w:i/>
                <w:iCs/>
                <w:sz w:val="22"/>
                <w:szCs w:val="22"/>
                <w:u w:val="single"/>
              </w:rPr>
              <w:t>Mapas conceptuales</w:t>
            </w:r>
          </w:p>
          <w:p w14:paraId="156FF594" w14:textId="77777777" w:rsidR="00303BCB" w:rsidRPr="00303BCB" w:rsidRDefault="44767EE4" w:rsidP="44767EE4">
            <w:pPr>
              <w:numPr>
                <w:ilvl w:val="0"/>
                <w:numId w:val="4"/>
              </w:numPr>
              <w:rPr>
                <w:rFonts w:ascii="Arial" w:eastAsia="Arial" w:hAnsi="Arial" w:cs="Arial"/>
                <w:i/>
                <w:iCs/>
                <w:u w:val="dotted"/>
                <w:lang w:val="es-ES_tradnl"/>
              </w:rPr>
            </w:pPr>
            <w:r w:rsidRPr="44767EE4">
              <w:rPr>
                <w:rFonts w:ascii="Arial" w:eastAsia="Arial" w:hAnsi="Arial" w:cs="Arial"/>
                <w:i/>
                <w:iCs/>
                <w:sz w:val="22"/>
                <w:szCs w:val="22"/>
                <w:u w:val="single"/>
              </w:rPr>
              <w:t>Portafolio</w:t>
            </w:r>
          </w:p>
          <w:p w14:paraId="66C5CA13" w14:textId="77777777" w:rsidR="00303BCB" w:rsidRPr="00303BCB" w:rsidRDefault="44767EE4" w:rsidP="44767EE4">
            <w:pPr>
              <w:numPr>
                <w:ilvl w:val="0"/>
                <w:numId w:val="4"/>
              </w:numPr>
              <w:rPr>
                <w:rFonts w:ascii="Arial" w:eastAsia="Arial" w:hAnsi="Arial" w:cs="Arial"/>
                <w:i/>
                <w:iCs/>
                <w:u w:val="dotted"/>
                <w:lang w:val="es-ES_tradnl"/>
              </w:rPr>
            </w:pPr>
            <w:r w:rsidRPr="44767EE4">
              <w:rPr>
                <w:rFonts w:ascii="Arial" w:eastAsia="Arial" w:hAnsi="Arial" w:cs="Arial"/>
                <w:i/>
                <w:iCs/>
                <w:sz w:val="22"/>
                <w:szCs w:val="22"/>
                <w:u w:val="single"/>
              </w:rPr>
              <w:t>Proyecto final</w:t>
            </w:r>
          </w:p>
          <w:p w14:paraId="6E00A28B" w14:textId="77777777" w:rsidR="00303BCB" w:rsidRPr="00303BCB" w:rsidRDefault="44767EE4" w:rsidP="44767EE4">
            <w:pPr>
              <w:numPr>
                <w:ilvl w:val="0"/>
                <w:numId w:val="4"/>
              </w:numPr>
              <w:rPr>
                <w:rFonts w:ascii="Arial" w:eastAsia="Arial" w:hAnsi="Arial" w:cs="Arial"/>
                <w:i/>
                <w:iCs/>
                <w:u w:val="dotted"/>
                <w:lang w:val="es-ES_tradnl"/>
              </w:rPr>
            </w:pPr>
            <w:r w:rsidRPr="44767EE4">
              <w:rPr>
                <w:rFonts w:ascii="Arial" w:eastAsia="Arial" w:hAnsi="Arial" w:cs="Arial"/>
                <w:i/>
                <w:iCs/>
                <w:u w:val="single"/>
              </w:rPr>
              <w:t>Rúbrica</w:t>
            </w:r>
          </w:p>
          <w:p w14:paraId="465D4F23" w14:textId="77777777" w:rsidR="00303BCB" w:rsidRPr="00303BCB" w:rsidRDefault="44767EE4" w:rsidP="44767EE4">
            <w:pPr>
              <w:numPr>
                <w:ilvl w:val="0"/>
                <w:numId w:val="4"/>
              </w:numPr>
              <w:rPr>
                <w:rFonts w:ascii="Arial" w:eastAsia="Arial" w:hAnsi="Arial" w:cs="Arial"/>
                <w:i/>
                <w:iCs/>
                <w:u w:val="dotted"/>
                <w:lang w:val="es-ES_tradnl"/>
              </w:rPr>
            </w:pPr>
            <w:r w:rsidRPr="44767EE4">
              <w:rPr>
                <w:rFonts w:ascii="Arial" w:eastAsia="Arial" w:hAnsi="Arial" w:cs="Arial"/>
                <w:i/>
                <w:iCs/>
                <w:u w:val="single"/>
              </w:rPr>
              <w:t xml:space="preserve">Lista  de Cotejo </w:t>
            </w:r>
          </w:p>
          <w:p w14:paraId="7DCB4582" w14:textId="77777777" w:rsidR="00303BCB" w:rsidRPr="00303BCB" w:rsidRDefault="44767EE4" w:rsidP="44767EE4">
            <w:pPr>
              <w:numPr>
                <w:ilvl w:val="0"/>
                <w:numId w:val="4"/>
              </w:numPr>
              <w:rPr>
                <w:rFonts w:ascii="Arial" w:eastAsia="Arial" w:hAnsi="Arial" w:cs="Arial"/>
                <w:i/>
                <w:iCs/>
                <w:u w:val="dotted"/>
                <w:lang w:val="es-ES_tradnl"/>
              </w:rPr>
            </w:pPr>
            <w:r w:rsidRPr="44767EE4">
              <w:rPr>
                <w:rFonts w:ascii="Arial" w:eastAsia="Arial" w:hAnsi="Arial" w:cs="Arial"/>
                <w:i/>
                <w:iCs/>
                <w:u w:val="single"/>
              </w:rPr>
              <w:t xml:space="preserve">Guías de Observación </w:t>
            </w:r>
          </w:p>
          <w:p w14:paraId="31B63C90" w14:textId="77777777" w:rsidR="00303BCB" w:rsidRPr="00303BCB" w:rsidRDefault="44767EE4" w:rsidP="44767EE4">
            <w:pPr>
              <w:numPr>
                <w:ilvl w:val="0"/>
                <w:numId w:val="4"/>
              </w:numPr>
              <w:rPr>
                <w:rFonts w:ascii="Arial" w:eastAsia="Arial" w:hAnsi="Arial" w:cs="Arial"/>
                <w:i/>
                <w:iCs/>
                <w:u w:val="dotted"/>
              </w:rPr>
            </w:pPr>
            <w:r w:rsidRPr="44767EE4">
              <w:rPr>
                <w:rFonts w:ascii="Arial" w:eastAsia="Arial" w:hAnsi="Arial" w:cs="Arial"/>
                <w:i/>
                <w:iCs/>
                <w:u w:val="single"/>
              </w:rPr>
              <w:t xml:space="preserve">Bitácora </w:t>
            </w:r>
          </w:p>
        </w:tc>
        <w:tc>
          <w:tcPr>
            <w:tcW w:w="1821" w:type="pct"/>
          </w:tcPr>
          <w:p w14:paraId="72C06718" w14:textId="77777777" w:rsidR="00303BCB" w:rsidRPr="00303BCB" w:rsidRDefault="44767EE4" w:rsidP="00303BCB">
            <w:pPr>
              <w:jc w:val="center"/>
              <w:rPr>
                <w:rFonts w:ascii="Arial" w:hAnsi="Arial" w:cs="Arial"/>
                <w:b/>
                <w:bCs/>
              </w:rPr>
            </w:pPr>
            <w:r w:rsidRPr="44767EE4">
              <w:rPr>
                <w:rFonts w:ascii="Arial" w:eastAsia="Arial" w:hAnsi="Arial" w:cs="Arial"/>
                <w:b/>
                <w:bCs/>
              </w:rPr>
              <w:t xml:space="preserve"> </w:t>
            </w:r>
            <w:commentRangeStart w:id="7"/>
            <w:r w:rsidRPr="44767EE4">
              <w:rPr>
                <w:rFonts w:ascii="Arial" w:eastAsia="Arial" w:hAnsi="Arial" w:cs="Arial"/>
                <w:b/>
                <w:bCs/>
              </w:rPr>
              <w:t xml:space="preserve">20 </w:t>
            </w:r>
            <w:commentRangeEnd w:id="7"/>
            <w:r w:rsidR="00E9198C">
              <w:rPr>
                <w:rStyle w:val="Refdecomentario"/>
              </w:rPr>
              <w:commentReference w:id="7"/>
            </w:r>
            <w:r w:rsidRPr="44767EE4">
              <w:rPr>
                <w:rFonts w:ascii="Arial" w:eastAsia="Arial" w:hAnsi="Arial" w:cs="Arial"/>
                <w:b/>
                <w:bCs/>
              </w:rPr>
              <w:t>%</w:t>
            </w:r>
          </w:p>
        </w:tc>
      </w:tr>
      <w:tr w:rsidR="000B28E2" w:rsidRPr="00C56507" w14:paraId="625B6E4A" w14:textId="77777777" w:rsidTr="44767EE4">
        <w:trPr>
          <w:jc w:val="center"/>
        </w:trPr>
        <w:tc>
          <w:tcPr>
            <w:tcW w:w="3179" w:type="pct"/>
          </w:tcPr>
          <w:p w14:paraId="1657F675" w14:textId="77777777" w:rsidR="000B28E2" w:rsidRPr="00303BCB" w:rsidRDefault="44767EE4" w:rsidP="44767EE4">
            <w:pPr>
              <w:numPr>
                <w:ilvl w:val="0"/>
                <w:numId w:val="4"/>
              </w:numPr>
              <w:rPr>
                <w:rFonts w:ascii="Arial" w:eastAsia="Arial" w:hAnsi="Arial" w:cs="Arial"/>
                <w:i/>
                <w:iCs/>
                <w:u w:val="dotted"/>
                <w:lang w:val="es-ES_tradnl"/>
              </w:rPr>
            </w:pPr>
            <w:r w:rsidRPr="44767EE4">
              <w:rPr>
                <w:rFonts w:ascii="Arial" w:eastAsia="Arial" w:hAnsi="Arial" w:cs="Arial"/>
                <w:i/>
                <w:iCs/>
                <w:sz w:val="22"/>
                <w:szCs w:val="22"/>
                <w:u w:val="single"/>
              </w:rPr>
              <w:t>Prácticas de laboratorio (Para poder acreditar la asignatura es necesario aprobar el laboratorio con un mínimo del 12 %)</w:t>
            </w:r>
          </w:p>
        </w:tc>
        <w:tc>
          <w:tcPr>
            <w:tcW w:w="1821" w:type="pct"/>
          </w:tcPr>
          <w:p w14:paraId="34B94C32" w14:textId="77777777" w:rsidR="000B28E2" w:rsidRPr="00303BCB" w:rsidRDefault="44767EE4" w:rsidP="00303BCB">
            <w:pPr>
              <w:tabs>
                <w:tab w:val="left" w:pos="1195"/>
              </w:tabs>
              <w:jc w:val="center"/>
              <w:rPr>
                <w:rFonts w:ascii="Arial" w:hAnsi="Arial" w:cs="Arial"/>
                <w:b/>
                <w:sz w:val="22"/>
                <w:szCs w:val="22"/>
              </w:rPr>
            </w:pPr>
            <w:r w:rsidRPr="44767EE4">
              <w:rPr>
                <w:rFonts w:ascii="Arial" w:eastAsia="Arial" w:hAnsi="Arial" w:cs="Arial"/>
                <w:b/>
                <w:bCs/>
                <w:sz w:val="22"/>
                <w:szCs w:val="22"/>
              </w:rPr>
              <w:t xml:space="preserve"> 20 %</w:t>
            </w:r>
          </w:p>
        </w:tc>
      </w:tr>
      <w:tr w:rsidR="000B28E2" w:rsidRPr="00C56507" w14:paraId="1075B45E" w14:textId="77777777" w:rsidTr="44767EE4">
        <w:trPr>
          <w:jc w:val="center"/>
        </w:trPr>
        <w:tc>
          <w:tcPr>
            <w:tcW w:w="3179" w:type="pct"/>
          </w:tcPr>
          <w:p w14:paraId="71A6D0D2" w14:textId="77777777" w:rsidR="000B28E2" w:rsidRPr="00303BCB" w:rsidRDefault="000B28E2" w:rsidP="005A1949">
            <w:pPr>
              <w:jc w:val="right"/>
              <w:rPr>
                <w:rFonts w:ascii="Arial" w:hAnsi="Arial" w:cs="Arial"/>
                <w:sz w:val="22"/>
                <w:szCs w:val="22"/>
                <w:lang w:val="es-ES_tradnl"/>
              </w:rPr>
            </w:pPr>
          </w:p>
        </w:tc>
        <w:tc>
          <w:tcPr>
            <w:tcW w:w="1821" w:type="pct"/>
          </w:tcPr>
          <w:p w14:paraId="25FF2D98" w14:textId="77777777" w:rsidR="000B28E2" w:rsidRPr="00303BCB" w:rsidRDefault="000B28E2" w:rsidP="00303BCB">
            <w:pPr>
              <w:tabs>
                <w:tab w:val="left" w:pos="1195"/>
              </w:tabs>
              <w:jc w:val="center"/>
              <w:rPr>
                <w:rFonts w:ascii="Arial" w:hAnsi="Arial" w:cs="Arial"/>
                <w:sz w:val="22"/>
                <w:szCs w:val="22"/>
              </w:rPr>
            </w:pPr>
          </w:p>
        </w:tc>
      </w:tr>
      <w:tr w:rsidR="000B28E2" w:rsidRPr="00C56507" w14:paraId="67282F69" w14:textId="77777777" w:rsidTr="44767EE4">
        <w:trPr>
          <w:jc w:val="center"/>
        </w:trPr>
        <w:tc>
          <w:tcPr>
            <w:tcW w:w="3179" w:type="pct"/>
          </w:tcPr>
          <w:p w14:paraId="19BF3E46" w14:textId="77777777" w:rsidR="000B28E2" w:rsidRPr="000B28E2" w:rsidRDefault="000B28E2" w:rsidP="005A1949">
            <w:pPr>
              <w:jc w:val="right"/>
              <w:rPr>
                <w:rFonts w:ascii="Arial" w:hAnsi="Arial" w:cs="Arial"/>
                <w:sz w:val="22"/>
                <w:szCs w:val="22"/>
                <w:lang w:val="es-ES_tradnl"/>
              </w:rPr>
            </w:pPr>
            <w:r w:rsidRPr="44767EE4">
              <w:rPr>
                <w:rFonts w:ascii="Arial" w:eastAsia="Arial" w:hAnsi="Arial" w:cs="Arial"/>
                <w:sz w:val="22"/>
                <w:szCs w:val="22"/>
              </w:rPr>
              <w:t>Total</w:t>
            </w:r>
            <w:r w:rsidRPr="000B28E2">
              <w:rPr>
                <w:rFonts w:ascii="Arial" w:hAnsi="Arial" w:cs="Arial"/>
                <w:sz w:val="22"/>
                <w:szCs w:val="22"/>
                <w:lang w:val="es-ES_tradnl"/>
              </w:rPr>
              <w:tab/>
            </w:r>
            <w:r w:rsidRPr="000B28E2">
              <w:rPr>
                <w:rFonts w:ascii="Arial" w:hAnsi="Arial" w:cs="Arial"/>
                <w:sz w:val="22"/>
                <w:szCs w:val="22"/>
                <w:lang w:val="es-ES_tradnl"/>
              </w:rPr>
              <w:tab/>
            </w:r>
            <w:r w:rsidRPr="44767EE4">
              <w:rPr>
                <w:rFonts w:ascii="Arial" w:eastAsia="Arial" w:hAnsi="Arial" w:cs="Arial"/>
                <w:sz w:val="22"/>
                <w:szCs w:val="22"/>
              </w:rPr>
              <w:t>100%</w:t>
            </w:r>
          </w:p>
        </w:tc>
        <w:tc>
          <w:tcPr>
            <w:tcW w:w="1821" w:type="pct"/>
          </w:tcPr>
          <w:p w14:paraId="41B457B5" w14:textId="77777777" w:rsidR="000B28E2" w:rsidRDefault="000B28E2" w:rsidP="00303BCB">
            <w:pPr>
              <w:tabs>
                <w:tab w:val="left" w:pos="1195"/>
              </w:tabs>
              <w:jc w:val="center"/>
              <w:rPr>
                <w:rFonts w:ascii="Arial" w:hAnsi="Arial" w:cs="Arial"/>
                <w:sz w:val="22"/>
                <w:szCs w:val="22"/>
              </w:rPr>
            </w:pPr>
          </w:p>
        </w:tc>
      </w:tr>
    </w:tbl>
    <w:p w14:paraId="2653BF4B" w14:textId="77777777" w:rsidR="00275143" w:rsidRPr="00C56507" w:rsidRDefault="00275143" w:rsidP="00A9382D">
      <w:pPr>
        <w:pStyle w:val="Textoindependiente"/>
        <w:spacing w:line="360" w:lineRule="auto"/>
        <w:jc w:val="left"/>
        <w:rPr>
          <w:rFonts w:ascii="Arial" w:hAnsi="Arial" w:cs="Arial"/>
          <w:b w:val="0"/>
          <w:bCs w:val="0"/>
          <w:sz w:val="22"/>
          <w:szCs w:val="22"/>
        </w:rPr>
      </w:pPr>
    </w:p>
    <w:p w14:paraId="4E55CE48" w14:textId="77777777" w:rsidR="00D34D54" w:rsidRPr="000A0D9E" w:rsidRDefault="44767EE4" w:rsidP="00A9382D">
      <w:pPr>
        <w:rPr>
          <w:rFonts w:ascii="Arial" w:hAnsi="Arial" w:cs="Arial"/>
          <w:bCs/>
          <w:color w:val="808080"/>
          <w:sz w:val="22"/>
          <w:szCs w:val="22"/>
        </w:rPr>
      </w:pPr>
      <w:r w:rsidRPr="44767EE4">
        <w:rPr>
          <w:rFonts w:ascii="Arial" w:eastAsia="Arial" w:hAnsi="Arial" w:cs="Arial"/>
          <w:b/>
          <w:bCs/>
          <w:sz w:val="22"/>
          <w:szCs w:val="22"/>
        </w:rPr>
        <w:t>11. REQUISITOS DE ACREDITACIÓN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12"/>
      </w:tblGrid>
      <w:tr w:rsidR="00D34D54" w:rsidRPr="00C56507" w14:paraId="2E028E45" w14:textId="77777777" w:rsidTr="44767EE4">
        <w:tc>
          <w:tcPr>
            <w:tcW w:w="5000" w:type="pct"/>
            <w:vAlign w:val="center"/>
          </w:tcPr>
          <w:p w14:paraId="5B2E9793" w14:textId="77777777" w:rsidR="00D34D54" w:rsidRPr="00AC407E" w:rsidRDefault="44767EE4" w:rsidP="005A1949">
            <w:pPr>
              <w:rPr>
                <w:rFonts w:ascii="Arial" w:hAnsi="Arial" w:cs="Arial"/>
                <w:b/>
                <w:bCs/>
                <w:highlight w:val="yellow"/>
              </w:rPr>
            </w:pPr>
            <w:r w:rsidRPr="44767EE4">
              <w:rPr>
                <w:rFonts w:ascii="Arial" w:eastAsia="Arial" w:hAnsi="Arial" w:cs="Arial"/>
                <w:sz w:val="22"/>
                <w:szCs w:val="22"/>
              </w:rPr>
              <w:t>Estar inscrito como alumno en la Unidad Académica en la BUAP</w:t>
            </w:r>
          </w:p>
        </w:tc>
      </w:tr>
      <w:tr w:rsidR="00D34D54" w:rsidRPr="00C56507" w14:paraId="2FC701B1" w14:textId="77777777" w:rsidTr="44767EE4">
        <w:tc>
          <w:tcPr>
            <w:tcW w:w="5000" w:type="pct"/>
            <w:vAlign w:val="center"/>
          </w:tcPr>
          <w:p w14:paraId="24F4B957" w14:textId="77777777" w:rsidR="00D34D54" w:rsidRPr="00AC407E" w:rsidRDefault="44767EE4" w:rsidP="005A1949">
            <w:pPr>
              <w:rPr>
                <w:rFonts w:ascii="Arial" w:hAnsi="Arial" w:cs="Arial"/>
                <w:bCs/>
              </w:rPr>
            </w:pPr>
            <w:r w:rsidRPr="44767EE4">
              <w:rPr>
                <w:rFonts w:ascii="Arial" w:eastAsia="Arial" w:hAnsi="Arial" w:cs="Arial"/>
                <w:sz w:val="22"/>
                <w:szCs w:val="22"/>
              </w:rPr>
              <w:t>Asistir como mínimo al 80% de las sesiones para tener derecho a exentar por evaluación continua y/o presentar el examen final en ordinario o extraordinario</w:t>
            </w:r>
          </w:p>
        </w:tc>
      </w:tr>
      <w:tr w:rsidR="000A7AAE" w:rsidRPr="00C56507" w14:paraId="486D6DDF" w14:textId="77777777" w:rsidTr="44767EE4">
        <w:trPr>
          <w:trHeight w:val="144"/>
        </w:trPr>
        <w:tc>
          <w:tcPr>
            <w:tcW w:w="5000" w:type="pct"/>
            <w:vAlign w:val="center"/>
          </w:tcPr>
          <w:p w14:paraId="63A28601" w14:textId="77777777" w:rsidR="000A7AAE" w:rsidRPr="00AC407E" w:rsidRDefault="44767EE4" w:rsidP="005A1949">
            <w:pPr>
              <w:rPr>
                <w:rFonts w:ascii="Arial" w:hAnsi="Arial" w:cs="Arial"/>
                <w:sz w:val="22"/>
                <w:szCs w:val="22"/>
                <w:lang w:val="es-ES_tradnl"/>
              </w:rPr>
            </w:pPr>
            <w:r w:rsidRPr="44767EE4">
              <w:rPr>
                <w:rFonts w:ascii="Arial" w:eastAsia="Arial" w:hAnsi="Arial" w:cs="Arial"/>
                <w:sz w:val="22"/>
                <w:szCs w:val="22"/>
              </w:rPr>
              <w:t>Asistir como mínimo al 70%delas sesiones para tener derecho al examen extraordinario</w:t>
            </w:r>
          </w:p>
        </w:tc>
      </w:tr>
      <w:tr w:rsidR="00D34D54" w:rsidRPr="00C56507" w14:paraId="2B159EF7" w14:textId="77777777" w:rsidTr="44767EE4">
        <w:tc>
          <w:tcPr>
            <w:tcW w:w="5000" w:type="pct"/>
            <w:vAlign w:val="center"/>
          </w:tcPr>
          <w:p w14:paraId="4AE19C5D" w14:textId="77777777" w:rsidR="00D34D54" w:rsidRPr="00AC407E" w:rsidRDefault="44767EE4" w:rsidP="005A1949">
            <w:pPr>
              <w:pStyle w:val="Textoindependiente3"/>
              <w:rPr>
                <w:rFonts w:ascii="Arial" w:hAnsi="Arial" w:cs="Arial"/>
                <w:sz w:val="22"/>
                <w:szCs w:val="22"/>
                <w:lang w:val="es-ES_tradnl"/>
              </w:rPr>
            </w:pPr>
            <w:r w:rsidRPr="44767EE4">
              <w:rPr>
                <w:rFonts w:ascii="Arial" w:eastAsia="Arial" w:hAnsi="Arial" w:cs="Arial"/>
                <w:sz w:val="22"/>
                <w:szCs w:val="22"/>
              </w:rPr>
              <w:t>Cumplir con las actividades académicas y cargas de estudio asignadas que señale el PE</w:t>
            </w:r>
          </w:p>
        </w:tc>
      </w:tr>
    </w:tbl>
    <w:p w14:paraId="4185D834" w14:textId="77777777" w:rsidR="000A7AAE" w:rsidRDefault="000A7AAE" w:rsidP="00F4197D">
      <w:pPr>
        <w:tabs>
          <w:tab w:val="left" w:pos="945"/>
        </w:tabs>
        <w:rPr>
          <w:rFonts w:ascii="Arial" w:hAnsi="Arial" w:cs="Arial"/>
          <w:b/>
          <w:sz w:val="22"/>
          <w:szCs w:val="22"/>
          <w:lang w:val="es-MX"/>
        </w:rPr>
      </w:pPr>
    </w:p>
    <w:p w14:paraId="739165A4" w14:textId="77777777" w:rsidR="00AB59BF" w:rsidRDefault="00AB59BF" w:rsidP="00AB59BF">
      <w:pPr>
        <w:tabs>
          <w:tab w:val="left" w:pos="945"/>
        </w:tabs>
        <w:jc w:val="both"/>
        <w:rPr>
          <w:rFonts w:ascii="Arial" w:hAnsi="Arial" w:cs="Arial"/>
          <w:b/>
          <w:sz w:val="22"/>
          <w:szCs w:val="22"/>
          <w:lang w:val="es-MX"/>
        </w:rPr>
      </w:pPr>
    </w:p>
    <w:p w14:paraId="184BF38F" w14:textId="77777777" w:rsidR="00CC20E7" w:rsidRDefault="44767EE4" w:rsidP="00AB59BF">
      <w:pPr>
        <w:tabs>
          <w:tab w:val="left" w:pos="945"/>
        </w:tabs>
        <w:jc w:val="both"/>
        <w:rPr>
          <w:rFonts w:ascii="Arial" w:hAnsi="Arial" w:cs="Arial"/>
          <w:b/>
          <w:sz w:val="22"/>
          <w:szCs w:val="22"/>
          <w:lang w:val="es-MX"/>
        </w:rPr>
      </w:pPr>
      <w:r w:rsidRPr="44767EE4">
        <w:rPr>
          <w:rFonts w:ascii="Arial" w:eastAsia="Arial" w:hAnsi="Arial" w:cs="Arial"/>
          <w:b/>
          <w:bCs/>
          <w:sz w:val="22"/>
          <w:szCs w:val="22"/>
          <w:lang w:val="es-MX"/>
        </w:rPr>
        <w:t>Notas:</w:t>
      </w:r>
    </w:p>
    <w:p w14:paraId="663E6083" w14:textId="4D5394F3" w:rsidR="000A7AAE" w:rsidRDefault="44767EE4" w:rsidP="00AB59BF">
      <w:pPr>
        <w:tabs>
          <w:tab w:val="left" w:pos="945"/>
        </w:tabs>
        <w:jc w:val="both"/>
        <w:rPr>
          <w:rFonts w:ascii="Arial" w:hAnsi="Arial" w:cs="Arial"/>
          <w:sz w:val="22"/>
          <w:szCs w:val="22"/>
          <w:lang w:val="es-MX"/>
        </w:rPr>
      </w:pPr>
      <w:r w:rsidRPr="44767EE4">
        <w:rPr>
          <w:rFonts w:ascii="Arial" w:eastAsia="Arial" w:hAnsi="Arial" w:cs="Arial"/>
          <w:sz w:val="22"/>
          <w:szCs w:val="22"/>
          <w:lang w:val="es-MX"/>
        </w:rPr>
        <w:t>a) La entrega del programa de asignatura, con sus respectivas actas de aprobación, deberá realizarse en formato electrónico, vía oficio emitido por la  Dirección o Secretaría Académica, a la Dirección General de Educación Superior.</w:t>
      </w:r>
    </w:p>
    <w:p w14:paraId="71C4BBD9" w14:textId="77777777" w:rsidR="00467B91" w:rsidRDefault="00467B91" w:rsidP="00AB59BF">
      <w:pPr>
        <w:tabs>
          <w:tab w:val="left" w:pos="945"/>
        </w:tabs>
        <w:jc w:val="both"/>
        <w:rPr>
          <w:rFonts w:ascii="Arial" w:hAnsi="Arial" w:cs="Arial"/>
          <w:sz w:val="22"/>
          <w:szCs w:val="22"/>
          <w:lang w:val="es-MX"/>
        </w:rPr>
      </w:pPr>
    </w:p>
    <w:p w14:paraId="4E01C55F" w14:textId="77777777" w:rsidR="00CC20E7" w:rsidRDefault="44767EE4" w:rsidP="00AB59BF">
      <w:pPr>
        <w:tabs>
          <w:tab w:val="left" w:pos="945"/>
        </w:tabs>
        <w:jc w:val="both"/>
        <w:rPr>
          <w:rFonts w:ascii="Arial" w:hAnsi="Arial" w:cs="Arial"/>
          <w:sz w:val="22"/>
          <w:szCs w:val="22"/>
          <w:lang w:val="es-MX"/>
        </w:rPr>
      </w:pPr>
      <w:r w:rsidRPr="44767EE4">
        <w:rPr>
          <w:rFonts w:ascii="Arial" w:eastAsia="Arial" w:hAnsi="Arial" w:cs="Arial"/>
          <w:sz w:val="22"/>
          <w:szCs w:val="22"/>
          <w:lang w:val="es-MX"/>
        </w:rPr>
        <w:t>b) La planeación  didáctica deberá ser entregada a la coordinación de la licenciatura en los tiempos y formas acordados por la Unidad Académica.</w:t>
      </w:r>
    </w:p>
    <w:p w14:paraId="4732D26D" w14:textId="77777777" w:rsidR="00CC20E7" w:rsidRPr="000A7AAE" w:rsidRDefault="00CC20E7" w:rsidP="00AB59BF">
      <w:pPr>
        <w:tabs>
          <w:tab w:val="left" w:pos="945"/>
        </w:tabs>
        <w:jc w:val="both"/>
        <w:rPr>
          <w:rFonts w:ascii="Arial" w:hAnsi="Arial" w:cs="Arial"/>
          <w:lang w:val="es-MX"/>
        </w:rPr>
      </w:pPr>
    </w:p>
    <w:sectPr w:rsidR="00CC20E7" w:rsidRPr="000A7AAE" w:rsidSect="00530C21">
      <w:headerReference w:type="default" r:id="rId12"/>
      <w:footerReference w:type="default" r:id="rId13"/>
      <w:pgSz w:w="12240" w:h="15840"/>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Rocio" w:date="2016-08-03T11:49:00Z" w:initials="R">
    <w:p w14:paraId="11EC5FC3" w14:textId="61FDC94E" w:rsidR="00E9198C" w:rsidRDefault="00E9198C">
      <w:pPr>
        <w:pStyle w:val="Textocomentario"/>
      </w:pPr>
      <w:r>
        <w:rPr>
          <w:rStyle w:val="Refdecomentario"/>
        </w:rPr>
        <w:annotationRef/>
      </w:r>
      <w:r>
        <w:t>Bioquímica II</w:t>
      </w:r>
    </w:p>
  </w:comment>
  <w:comment w:id="2" w:author="Rocio" w:date="2016-08-03T11:51:00Z" w:initials="R">
    <w:p w14:paraId="6020A26E" w14:textId="415C7E1B" w:rsidR="00E9198C" w:rsidRDefault="00E9198C">
      <w:pPr>
        <w:pStyle w:val="Textocomentario"/>
      </w:pPr>
      <w:r>
        <w:rPr>
          <w:rStyle w:val="Refdecomentario"/>
        </w:rPr>
        <w:annotationRef/>
      </w:r>
      <w:r>
        <w:t>Quitar</w:t>
      </w:r>
    </w:p>
  </w:comment>
  <w:comment w:id="3" w:author="Rocio" w:date="2016-08-03T11:51:00Z" w:initials="R">
    <w:p w14:paraId="145EB398" w14:textId="30E4B89F" w:rsidR="00E9198C" w:rsidRDefault="00E9198C">
      <w:pPr>
        <w:pStyle w:val="Textocomentario"/>
      </w:pPr>
      <w:r>
        <w:rPr>
          <w:rStyle w:val="Refdecomentario"/>
        </w:rPr>
        <w:annotationRef/>
      </w:r>
      <w:r>
        <w:t>quitar</w:t>
      </w:r>
    </w:p>
  </w:comment>
  <w:comment w:id="4" w:author="Rocio" w:date="2016-08-03T11:51:00Z" w:initials="R">
    <w:p w14:paraId="518B7B56" w14:textId="41E76D83" w:rsidR="00E9198C" w:rsidRDefault="00E9198C">
      <w:pPr>
        <w:pStyle w:val="Textocomentario"/>
      </w:pPr>
      <w:r>
        <w:rPr>
          <w:rStyle w:val="Refdecomentario"/>
        </w:rPr>
        <w:annotationRef/>
      </w:r>
      <w:r>
        <w:t>en qué consisten los contenidos temáticos?</w:t>
      </w:r>
    </w:p>
  </w:comment>
  <w:comment w:id="5" w:author="Rocio" w:date="2016-08-03T11:54:00Z" w:initials="R">
    <w:p w14:paraId="7B66C09A" w14:textId="50A12F21" w:rsidR="00E9198C" w:rsidRDefault="00E9198C">
      <w:pPr>
        <w:pStyle w:val="Textocomentario"/>
      </w:pPr>
      <w:r>
        <w:rPr>
          <w:rStyle w:val="Refdecomentario"/>
        </w:rPr>
        <w:annotationRef/>
      </w:r>
      <w:r>
        <w:t xml:space="preserve">Se sugiere dejar solo los que utilice en esta asignatura </w:t>
      </w:r>
    </w:p>
  </w:comment>
  <w:comment w:id="6" w:author="Rocio" w:date="2016-08-03T11:57:00Z" w:initials="R">
    <w:p w14:paraId="7484B6FF" w14:textId="20E761F3" w:rsidR="00E9198C" w:rsidRDefault="00E9198C">
      <w:pPr>
        <w:pStyle w:val="Textocomentario"/>
      </w:pPr>
      <w:r>
        <w:rPr>
          <w:rStyle w:val="Refdecomentario"/>
        </w:rPr>
        <w:annotationRef/>
      </w:r>
      <w:r>
        <w:t>Se sugiere revisar el porcentaje se considera alto</w:t>
      </w:r>
    </w:p>
  </w:comment>
  <w:comment w:id="7" w:author="Rocio" w:date="2016-08-03T11:57:00Z" w:initials="R">
    <w:p w14:paraId="67A570EE" w14:textId="391E63F6" w:rsidR="00E9198C" w:rsidRDefault="00E9198C">
      <w:pPr>
        <w:pStyle w:val="Textocomentario"/>
      </w:pPr>
      <w:r>
        <w:rPr>
          <w:rStyle w:val="Refdecomentario"/>
        </w:rPr>
        <w:annotationRef/>
      </w:r>
      <w:r>
        <w:t>Este porcentaje a que indicador corresponde? O son todos?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EC5FC3" w15:done="0"/>
  <w15:commentEx w15:paraId="6020A26E" w15:done="0"/>
  <w15:commentEx w15:paraId="145EB398" w15:done="0"/>
  <w15:commentEx w15:paraId="518B7B56" w15:done="0"/>
  <w15:commentEx w15:paraId="7B66C09A" w15:done="0"/>
  <w15:commentEx w15:paraId="7484B6FF" w15:done="0"/>
  <w15:commentEx w15:paraId="67A570E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7687C" w14:textId="77777777" w:rsidR="00707B8E" w:rsidRDefault="00707B8E" w:rsidP="0046533F">
      <w:r>
        <w:separator/>
      </w:r>
    </w:p>
  </w:endnote>
  <w:endnote w:type="continuationSeparator" w:id="0">
    <w:p w14:paraId="631BC80D" w14:textId="77777777" w:rsidR="00707B8E" w:rsidRDefault="00707B8E" w:rsidP="00465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SimSun">
    <w:altName w:val="Times New Roman"/>
    <w:panose1 w:val="00000000000000000000"/>
    <w:charset w:val="00"/>
    <w:family w:val="roman"/>
    <w:notTrueType/>
    <w:pitch w:val="default"/>
  </w:font>
  <w:font w:name="Arial,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F5DFA" w14:textId="04658932" w:rsidR="00D34D54" w:rsidRPr="004406BB" w:rsidRDefault="003C04D4" w:rsidP="004406BB">
    <w:pPr>
      <w:pStyle w:val="Piedepgina"/>
      <w:pBdr>
        <w:top w:val="single" w:sz="4" w:space="1" w:color="A5A5A5"/>
      </w:pBdr>
      <w:jc w:val="right"/>
      <w:rPr>
        <w:color w:val="7F7F7F"/>
      </w:rPr>
    </w:pPr>
    <w:r>
      <w:rPr>
        <w:noProof/>
        <w:lang w:eastAsia="es-MX"/>
      </w:rPr>
      <mc:AlternateContent>
        <mc:Choice Requires="wpg">
          <w:drawing>
            <wp:anchor distT="0" distB="0" distL="114300" distR="114300" simplePos="0" relativeHeight="251658240" behindDoc="0" locked="0" layoutInCell="0" allowOverlap="1" wp14:anchorId="4B8F6C05" wp14:editId="3C739692">
              <wp:simplePos x="0" y="0"/>
              <wp:positionH relativeFrom="page">
                <wp:posOffset>7139305</wp:posOffset>
              </wp:positionH>
              <wp:positionV relativeFrom="page">
                <wp:posOffset>8333105</wp:posOffset>
              </wp:positionV>
              <wp:extent cx="564515" cy="615950"/>
              <wp:effectExtent l="0" t="0" r="6985"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515" cy="615950"/>
                        <a:chOff x="10717" y="13296"/>
                        <a:chExt cx="1162" cy="970"/>
                      </a:xfrm>
                    </wpg:grpSpPr>
                    <wpg:grpSp>
                      <wpg:cNvPr id="3" name="Group 5"/>
                      <wpg:cNvGrpSpPr>
                        <a:grpSpLocks noChangeAspect="1"/>
                      </wpg:cNvGrpSpPr>
                      <wpg:grpSpPr bwMode="auto">
                        <a:xfrm>
                          <a:off x="10717" y="13815"/>
                          <a:ext cx="1162" cy="451"/>
                          <a:chOff x="-6" y="3399"/>
                          <a:chExt cx="12197" cy="4253"/>
                        </a:xfrm>
                      </wpg:grpSpPr>
                      <wpg:grpSp>
                        <wpg:cNvPr id="4" name="Group 6"/>
                        <wpg:cNvGrpSpPr>
                          <a:grpSpLocks noChangeAspect="1"/>
                        </wpg:cNvGrpSpPr>
                        <wpg:grpSpPr bwMode="auto">
                          <a:xfrm>
                            <a:off x="-6" y="3717"/>
                            <a:ext cx="12189" cy="3550"/>
                            <a:chOff x="18" y="7468"/>
                            <a:chExt cx="12189" cy="3550"/>
                          </a:xfrm>
                        </wpg:grpSpPr>
                        <wps:wsp>
                          <wps:cNvPr id="5" name="Freeform 7"/>
                          <wps:cNvSpPr>
                            <a:spLocks noChangeAspect="1"/>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noChangeAspect="1"/>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noChangeAspect="1"/>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 name="Freeform 10"/>
                        <wps:cNvSpPr>
                          <a:spLocks noChangeAspect="1"/>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wps:cNvSpPr>
                          <a:spLocks noChangeAspect="1"/>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noChangeAspect="1"/>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noChangeAspect="1"/>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4"/>
                        <wps:cNvSpPr>
                          <a:spLocks noChangeAspect="1"/>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5"/>
                        <wps:cNvSpPr>
                          <a:spLocks noChangeAspect="1"/>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4" name="Text Box 16"/>
                      <wps:cNvSpPr txBox="1">
                        <a:spLocks noChangeArrowheads="1"/>
                      </wps:cNvSpPr>
                      <wps:spPr bwMode="auto">
                        <a:xfrm>
                          <a:off x="10821" y="13296"/>
                          <a:ext cx="1058"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D087E" w14:textId="77777777" w:rsidR="00D34D54" w:rsidRPr="00A361EF" w:rsidRDefault="000E6AF0">
                            <w:pPr>
                              <w:jc w:val="center"/>
                              <w:rPr>
                                <w:color w:val="4F81BD"/>
                              </w:rPr>
                            </w:pPr>
                            <w:r>
                              <w:fldChar w:fldCharType="begin"/>
                            </w:r>
                            <w:r w:rsidR="00442968">
                              <w:instrText xml:space="preserve"> PAGE   \* MERGEFORMAT </w:instrText>
                            </w:r>
                            <w:r>
                              <w:fldChar w:fldCharType="separate"/>
                            </w:r>
                            <w:r w:rsidR="002521C0" w:rsidRPr="002521C0">
                              <w:rPr>
                                <w:noProof/>
                                <w:color w:val="4F81BD"/>
                                <w:lang w:val="es-MX"/>
                              </w:rPr>
                              <w:t>4</w:t>
                            </w:r>
                            <w:r>
                              <w:rPr>
                                <w:noProof/>
                                <w:color w:val="4F81BD"/>
                                <w:lang w:val="es-MX"/>
                              </w:rPr>
                              <w:fldChar w:fldCharType="end"/>
                            </w:r>
                          </w:p>
                        </w:txbxContent>
                      </wps:txbx>
                      <wps:bodyPr rot="0" vert="horz" wrap="square" lIns="91440" tIns="0" rIns="91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8F6C05" id="Group 4" o:spid="_x0000_s1026" style="position:absolute;left:0;text-align:left;margin-left:562.15pt;margin-top:656.15pt;width:44.45pt;height:48.5pt;z-index:251658240;mso-position-horizontal-relative:page;mso-position-vertical-relative:page" coordorigin="10717,13296"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" o:allowincell="f">
              <v:group id="Group 5" o:spid="_x0000_s1027" style="position:absolute;left:10717;top:13815;width:1162;height:451"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o:lock v:ext="edit" aspectratio="t"/>
                <v:group id="Group 6"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o:lock v:ext="edit" aspectratio="t"/>
                  <v:shape id="Freeform 7"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zPGcEA&#10;AADaAAAADwAAAGRycy9kb3ducmV2LnhtbESP3WoCMRSE7wu+QziCdzVrQZHVKEUQLPbCvwc4bI67&#10;S5OTJTnq+vZNoeDlMDPfMMt17526U0xtYAOTcQGKuAq25drA5bx9n4NKgmzRBSYDT0qwXg3ellja&#10;8OAj3U9SqwzhVKKBRqQrtU5VQx7TOHTE2buG6FGyjLW2ER8Z7p3+KIqZ9thyXmiwo01D1c/p5g2I&#10;2/Oxmn9N97di4r4P0bazjRgzGvafC1BCvbzC/+2dNTCFvyv5Bu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6MzxnBAAAA2gAAAA8AAAAAAAAAAAAAAAAAmAIAAGRycy9kb3du&#10;cmV2LnhtbFBLBQYAAAAABAAEAPUAAACGAwAAAAA=&#10;" path="m,l17,2863,7132,2578r,-2378l,xe" fillcolor="#a7bfde" stroked="f">
                    <v:fill opacity="32896f"/>
                    <v:path arrowok="t" o:connecttype="custom" o:connectlocs="0,0;17,2863;7132,2578;7132,200;0,0" o:connectangles="0,0,0,0,0"/>
                    <o:lock v:ext="edit" aspectratio="t"/>
                  </v:shape>
                  <v:shape id="Freeform 8"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8CisMA&#10;AADaAAAADwAAAGRycy9kb3ducmV2LnhtbESPQUvEMBSE74L/ITzBi7jpqlSpm5ZlUdSTtgpeH82z&#10;qTYvNYnb2l9vBMHjMDPfMJtqtoPYkw+9YwXrVQaCuHW6507By/Pt6RWIEJE1Do5JwTcFqMrDgw0W&#10;2k1c076JnUgQDgUqMDGOhZShNWQxrNxInLw35y3GJH0ntccpwe0gz7IslxZ7TgsGR9oZaj+aL6vg&#10;aan99nz89Auai+7x/eH15PLmTqnjo3l7DSLSHP/Df+17rSCH3yvpBs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8CisMAAADaAAAADwAAAAAAAAAAAAAAAACYAgAAZHJzL2Rv&#10;d25yZXYueG1sUEsFBgAAAAAEAAQA9QAAAIgDAAAAAA==&#10;" path="m,569l,2930r3466,620l3466,,,569xe" fillcolor="#d3dfee" stroked="f">
                    <v:fill opacity="32896f"/>
                    <v:path arrowok="t" o:connecttype="custom" o:connectlocs="0,569;0,2930;3466,3550;3466,0;0,569" o:connectangles="0,0,0,0,0"/>
                    <o:lock v:ext="edit" aspectratio="t"/>
                  </v:shape>
                  <v:shape id="Freeform 9"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aZ5sIA&#10;AADaAAAADwAAAGRycy9kb3ducmV2LnhtbESPQWvCQBSE74L/YXlCb2bjUqqkrhIbSkvxojb3R/Y1&#10;ic2+Ddmtpv++WxA8DjPfDLPejrYTFxp861jDIklBEFfOtFxr+Dy9zlcgfEA22DkmDb/kYbuZTtaY&#10;GXflA12OoRaxhH2GGpoQ+kxKXzVk0SeuJ47elxsshiiHWpoBr7HcdlKl6ZO02HJcaLCnl4aq7+OP&#10;1bA8FY9Fbj7U7o3DWVWlOpd7pfXDbMyfQQQawz18o99N5OD/Srw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dpnmwgAAANoAAAAPAAAAAAAAAAAAAAAAAJgCAABkcnMvZG93&#10;bnJldi54bWxQSwUGAAAAAAQABAD1AAAAhwMAAAAA&#10;" path="m,l,3550,1591,2746r,-2009l,xe" fillcolor="#a7bfde" stroked="f">
                    <v:fill opacity="32896f"/>
                    <v:path arrowok="t" o:connecttype="custom" o:connectlocs="0,0;0,3550;1591,2746;1591,737;0,0" o:connectangles="0,0,0,0,0"/>
                    <o:lock v:ext="edit" aspectratio="t"/>
                  </v:shape>
                </v:group>
                <v:shape id="Freeform 10"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tcbb4A&#10;AADaAAAADwAAAGRycy9kb3ducmV2LnhtbERPTYvCMBC9C/sfwix402QVdKlGkcLqHrzYuvehGdti&#10;MylNrNVfvzkIHh/ve70dbCN66nztWMPXVIEgLpypudRwzn8m3yB8QDbYOCYND/Kw3XyM1pgYd+cT&#10;9VkoRQxhn6CGKoQ2kdIXFVn0U9cSR+7iOoshwq6UpsN7DLeNnCm1kBZrjg0VtpRWVFyzm9Vw6tP5&#10;3z5X9MjNsjksj5l6PlOtx5/DbgUi0BDe4pf712iIW+OVeAPk5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YrXG2+AAAA2gAAAA8AAAAAAAAAAAAAAAAAmAIAAGRycy9kb3ducmV2&#10;LnhtbFBLBQYAAAAABAAEAPUAAACDAwAAAAA=&#10;" path="m1,251l,2662r4120,251l4120,,1,251xe" fillcolor="#d8d8d8" stroked="f">
                  <v:path arrowok="t" o:connecttype="custom" o:connectlocs="1,251;0,2662;4120,2913;4120,0;1,251" o:connectangles="0,0,0,0,0"/>
                  <o:lock v:ext="edit" aspectratio="t"/>
                </v:shape>
                <v:shape id="Freeform 11"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wNJsUA&#10;AADaAAAADwAAAGRycy9kb3ducmV2LnhtbESPQUsDMRSE74X+h/AKvdmsBcVumxYRK14Eu5XF3t5u&#10;ntnFzcuSpO3qrzdCocdhZr5hVpvBduJEPrSOFdzOMhDEtdMtGwUf++3NA4gQkTV2jknBDwXYrMej&#10;FebanXlHpyIakSAcclTQxNjnUoa6IYth5nri5H05bzEm6Y3UHs8Jbjs5z7J7abHltNBgT08N1d/F&#10;0Soo5ftd8bkzb646VFnln8vO/L4oNZ0Mj0sQkYZ4DV/ar1rBAv6vpBs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fA0mxQAAANoAAAAPAAAAAAAAAAAAAAAAAJgCAABkcnMv&#10;ZG93bnJldi54bWxQSwUGAAAAAAQABAD1AAAAigMAAAAA&#10;" path="m,l,4236,3985,3349r,-2428l,xe" fillcolor="#bfbfbf" stroked="f">
                  <v:path arrowok="t" o:connecttype="custom" o:connectlocs="0,0;0,4236;3985,3349;3985,921;0,0" o:connectangles="0,0,0,0,0"/>
                  <o:lock v:ext="edit" aspectratio="t"/>
                </v:shape>
                <v:shape id="Freeform 12"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mcMUA&#10;AADbAAAADwAAAGRycy9kb3ducmV2LnhtbESPQWvDMAyF74P9B6PBLmN11kMJWd0yGlZ6GLRLB7tq&#10;sZaExXKw3Sb999WhsJvEe3rv03I9uV6dKcTOs4GXWQaKuPa248bA1/H9OQcVE7LF3jMZuFCE9er+&#10;bomF9SN/0rlKjZIQjgUaaFMaCq1j3ZLDOPMDsWi/PjhMsoZG24CjhLtez7NsoR12LA0tDrRpqf6r&#10;Ts5AVX5XT5d42Jdlfhi2P+Fj48bcmMeH6e0VVKIp/Ztv1zsr+EIvv8gAe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2KZwxQAAANsAAAAPAAAAAAAAAAAAAAAAAJgCAABkcnMv&#10;ZG93bnJldi54bWxQSwUGAAAAAAQABAD1AAAAigMAAAAA&#10;" path="m4086,r-2,4253l,3198,,1072,4086,xe" fillcolor="#d8d8d8" stroked="f">
                  <v:path arrowok="t" o:connecttype="custom" o:connectlocs="4086,0;4084,4253;0,3198;0,1072;4086,0" o:connectangles="0,0,0,0,0"/>
                  <o:lock v:ext="edit" aspectratio="t"/>
                </v:shape>
                <v:shape id="Freeform 13"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IvpMAA&#10;AADbAAAADwAAAGRycy9kb3ducmV2LnhtbERPTWvCQBC9C/0PyxR6001SEEldRQvF9mi0OQ/ZMRvM&#10;zsbsatJ/3xUEb/N4n7Ncj7YVN+p941hBOktAEFdON1wrOB6+pgsQPiBrbB2Tgj/ysF69TJaYazfw&#10;nm5FqEUMYZ+jAhNCl0vpK0MW/cx1xJE7ud5iiLCvpe5xiOG2lVmSzKXFhmODwY4+DVXn4moV/A57&#10;qUN7+Sl3RZq9N+U2qy5GqbfXcfMBItAYnuKH+1vH+Sncf4kH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IvpMAAAADbAAAADwAAAAAAAAAAAAAAAACYAgAAZHJzL2Rvd25y&#10;ZXYueG1sUEsFBgAAAAAEAAQA9QAAAIUDAAAAAA==&#10;" path="m,921l2060,r16,3851l,2981,,921xe" fillcolor="#d3dfee" stroked="f">
                  <v:fill opacity="46003f"/>
                  <v:path arrowok="t" o:connecttype="custom" o:connectlocs="0,921;2060,0;2076,3851;0,2981;0,921" o:connectangles="0,0,0,0,0"/>
                  <o:lock v:ext="edit" aspectratio="t"/>
                </v:shape>
                <v:shape id="Freeform 14"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tRsIA&#10;AADbAAAADwAAAGRycy9kb3ducmV2LnhtbERPS2vCQBC+F/wPywi91Y2piKRuQpUKvYkPkN6G7JiE&#10;ZmfT3TUm/75bKHibj+8562IwrejJ+caygvksAUFcWt1wpeB82r2sQPiArLG1TApG8lDkk6c1Ztre&#10;+UD9MVQihrDPUEEdQpdJ6cuaDPqZ7Ygjd7XOYIjQVVI7vMdw08o0SZbSYMOxocaOtjWV38ebUfDq&#10;9unH4fLj0V5X2/OmHxdf3ajU83R4fwMRaAgP8b/7U8f5Kfz9Eg+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rC1GwgAAANsAAAAPAAAAAAAAAAAAAAAAAJgCAABkcnMvZG93&#10;bnJldi54bWxQSwUGAAAAAAQABAD1AAAAhwMAAAAA&#10;" path="m,l17,3835,6011,2629r,-1390l,xe" fillcolor="#a7bfde" stroked="f">
                  <v:fill opacity="46003f"/>
                  <v:path arrowok="t" o:connecttype="custom" o:connectlocs="0,0;17,3835;6011,2629;6011,1239;0,0" o:connectangles="0,0,0,0,0"/>
                  <o:lock v:ext="edit" aspectratio="t"/>
                </v:shape>
                <v:shape id="Freeform 15"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DLQ8MA&#10;AADbAAAADwAAAGRycy9kb3ducmV2LnhtbERPTWsCMRC9F/ofwhR602yV1rIaRRYtgj20avE6bsZk&#10;6WaybNJ1/fdNQehtHu9zZove1aKjNlSeFTwNMxDEpdcVGwWH/XrwCiJEZI21Z1JwpQCL+f3dDHPt&#10;L/xJ3S4akUI45KjAxtjkUobSksMw9A1x4s6+dRgTbI3ULV5SuKvlKMtepMOKU4PFhgpL5ffuxyl4&#10;+3guxqY7bpqtr+zX++RgTsVKqceHfjkFEamP/+Kbe6PT/DH8/ZIO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DLQ8MAAADbAAAADwAAAAAAAAAAAAAAAACYAgAAZHJzL2Rv&#10;d25yZXYueG1sUEsFBgAAAAAEAAQA9QAAAIgD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16" o:spid="_x0000_s1038" type="#_x0000_t202" style="position:absolute;left:10821;top:13296;width:1058;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0l9cEA&#10;AADbAAAADwAAAGRycy9kb3ducmV2LnhtbERPzWrCQBC+C32HZQq96SZSikTXoILSgz3U9gGG7JiN&#10;ZmfD7tYkPn23UPA2H9/vrMrBtuJGPjSOFeSzDARx5XTDtYLvr/10ASJEZI2tY1IwUoBy/TRZYaFd&#10;z590O8VapBAOBSowMXaFlKEyZDHMXEecuLPzFmOCvpbaY5/CbSvnWfYmLTacGgx2tDNUXU8/VoG9&#10;53d/RLSXwzjHvhvN4eO4VerledgsQUQa4kP8737Xaf4r/P2SDp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9JfXBAAAA2wAAAA8AAAAAAAAAAAAAAAAAmAIAAGRycy9kb3du&#10;cmV2LnhtbFBLBQYAAAAABAAEAPUAAACGAwAAAAA=&#10;" filled="f" stroked="f">
                <v:textbox inset=",0,,0">
                  <w:txbxContent>
                    <w:p w14:paraId="569D087E" w14:textId="77777777" w:rsidR="00D34D54" w:rsidRPr="00A361EF" w:rsidRDefault="000E6AF0">
                      <w:pPr>
                        <w:jc w:val="center"/>
                        <w:rPr>
                          <w:color w:val="4F81BD"/>
                        </w:rPr>
                      </w:pPr>
                      <w:r>
                        <w:fldChar w:fldCharType="begin"/>
                      </w:r>
                      <w:r w:rsidR="00442968">
                        <w:instrText xml:space="preserve"> PAGE   \* MERGEFORMAT </w:instrText>
                      </w:r>
                      <w:r>
                        <w:fldChar w:fldCharType="separate"/>
                      </w:r>
                      <w:r w:rsidR="002521C0" w:rsidRPr="002521C0">
                        <w:rPr>
                          <w:noProof/>
                          <w:color w:val="4F81BD"/>
                          <w:lang w:val="es-MX"/>
                        </w:rPr>
                        <w:t>4</w:t>
                      </w:r>
                      <w:r>
                        <w:rPr>
                          <w:noProof/>
                          <w:color w:val="4F81BD"/>
                          <w:lang w:val="es-MX"/>
                        </w:rPr>
                        <w:fldChar w:fldCharType="end"/>
                      </w:r>
                    </w:p>
                  </w:txbxContent>
                </v:textbox>
              </v:shape>
              <w10:wrap anchorx="page" anchory="page"/>
            </v:group>
          </w:pict>
        </mc:Fallback>
      </mc:AlternateContent>
    </w:r>
    <w:r w:rsidR="00E9198C">
      <w:rPr>
        <w:color w:val="7F7F7F"/>
      </w:rPr>
      <w:t xml:space="preserve">  Bioquímica 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420F6" w14:textId="77777777" w:rsidR="00707B8E" w:rsidRDefault="00707B8E" w:rsidP="0046533F">
      <w:r>
        <w:separator/>
      </w:r>
    </w:p>
  </w:footnote>
  <w:footnote w:type="continuationSeparator" w:id="0">
    <w:p w14:paraId="5D092A32" w14:textId="77777777" w:rsidR="00707B8E" w:rsidRDefault="00707B8E" w:rsidP="004653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F0493" w14:textId="77777777" w:rsidR="00D34D54" w:rsidRPr="00875D0F" w:rsidRDefault="00D3425D" w:rsidP="0046533F">
    <w:pPr>
      <w:pStyle w:val="Encabezado"/>
      <w:rPr>
        <w:b/>
        <w:bCs/>
        <w:color w:val="000080"/>
        <w:sz w:val="28"/>
        <w:szCs w:val="28"/>
      </w:rPr>
    </w:pPr>
    <w:r>
      <w:rPr>
        <w:b/>
        <w:bCs/>
        <w:noProof/>
        <w:color w:val="000080"/>
        <w:sz w:val="28"/>
        <w:szCs w:val="28"/>
        <w:lang w:eastAsia="es-MX"/>
      </w:rPr>
      <w:drawing>
        <wp:anchor distT="0" distB="0" distL="114300" distR="114300" simplePos="0" relativeHeight="251660288" behindDoc="0" locked="0" layoutInCell="1" allowOverlap="1" wp14:anchorId="4B8F6C05" wp14:editId="07777777">
          <wp:simplePos x="0" y="0"/>
          <wp:positionH relativeFrom="column">
            <wp:posOffset>5348030</wp:posOffset>
          </wp:positionH>
          <wp:positionV relativeFrom="paragraph">
            <wp:posOffset>-33250</wp:posOffset>
          </wp:positionV>
          <wp:extent cx="800854" cy="797357"/>
          <wp:effectExtent l="19050" t="0" r="0" b="0"/>
          <wp:wrapNone/>
          <wp:docPr id="2" name="Imagen 1" descr="http://tse1.mm.bing.net/th?&amp;id=OIP.M4e2911b36707f50bb17189f3be38830c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4e2911b36707f50bb17189f3be38830cH0&amp;w=300&amp;h=300&amp;c=0&amp;pid=1.9&amp;rs=0&amp;p=0">
                    <a:hlinkClick r:id="rId1"/>
                  </pic:cNvPr>
                  <pic:cNvPicPr>
                    <a:picLocks noChangeAspect="1" noChangeArrowheads="1"/>
                  </pic:cNvPicPr>
                </pic:nvPicPr>
                <pic:blipFill>
                  <a:blip r:embed="rId2"/>
                  <a:srcRect/>
                  <a:stretch>
                    <a:fillRect/>
                  </a:stretch>
                </pic:blipFill>
                <pic:spPr bwMode="auto">
                  <a:xfrm>
                    <a:off x="0" y="0"/>
                    <a:ext cx="800825" cy="797328"/>
                  </a:xfrm>
                  <a:prstGeom prst="rect">
                    <a:avLst/>
                  </a:prstGeom>
                  <a:noFill/>
                  <a:ln w="9525">
                    <a:noFill/>
                    <a:miter lim="800000"/>
                    <a:headEnd/>
                    <a:tailEnd/>
                  </a:ln>
                </pic:spPr>
              </pic:pic>
            </a:graphicData>
          </a:graphic>
        </wp:anchor>
      </w:drawing>
    </w:r>
    <w:r w:rsidR="00D34D54" w:rsidRPr="00875D0F">
      <w:rPr>
        <w:b/>
        <w:bCs/>
        <w:color w:val="000080"/>
        <w:sz w:val="28"/>
        <w:szCs w:val="28"/>
      </w:rPr>
      <w:t xml:space="preserve">Benemérita Universidad Autónoma de Puebla                               </w:t>
    </w:r>
  </w:p>
  <w:p w14:paraId="0B2A34A4" w14:textId="77777777" w:rsidR="00D34D54" w:rsidRPr="00875D0F" w:rsidRDefault="00D34D54" w:rsidP="0046533F">
    <w:pPr>
      <w:pStyle w:val="Encabezado"/>
      <w:rPr>
        <w:rFonts w:cs="Arial"/>
        <w:b/>
        <w:bCs/>
        <w:i/>
        <w:color w:val="000080"/>
        <w:sz w:val="28"/>
        <w:szCs w:val="28"/>
      </w:rPr>
    </w:pPr>
    <w:r w:rsidRPr="44767EE4">
      <w:rPr>
        <w:rFonts w:ascii="Arial" w:eastAsia="Arial" w:hAnsi="Arial" w:cs="Arial"/>
        <w:b/>
        <w:bCs/>
        <w:i/>
        <w:iCs/>
        <w:color w:val="000080"/>
        <w:sz w:val="28"/>
        <w:szCs w:val="28"/>
      </w:rPr>
      <w:t>Vicerrectoría de Docencia</w:t>
    </w:r>
    <w:r w:rsidRPr="00875D0F">
      <w:rPr>
        <w:rFonts w:cs="Arial"/>
        <w:b/>
        <w:i/>
        <w:color w:val="000080"/>
        <w:sz w:val="28"/>
        <w:szCs w:val="28"/>
      </w:rPr>
      <w:tab/>
    </w:r>
    <w:r w:rsidRPr="00875D0F">
      <w:rPr>
        <w:rFonts w:cs="Arial"/>
        <w:b/>
        <w:i/>
        <w:color w:val="000080"/>
        <w:sz w:val="28"/>
        <w:szCs w:val="28"/>
      </w:rPr>
      <w:tab/>
    </w:r>
  </w:p>
  <w:p w14:paraId="14E8F27B" w14:textId="77777777" w:rsidR="00D34D54" w:rsidRPr="00875D0F" w:rsidRDefault="44767EE4" w:rsidP="0046533F">
    <w:pPr>
      <w:pStyle w:val="Encabezado"/>
      <w:rPr>
        <w:rFonts w:cs="Arial"/>
        <w:b/>
        <w:bCs/>
        <w:i/>
        <w:color w:val="000080"/>
        <w:sz w:val="28"/>
        <w:szCs w:val="28"/>
      </w:rPr>
    </w:pPr>
    <w:r w:rsidRPr="44767EE4">
      <w:rPr>
        <w:rFonts w:ascii="Arial" w:eastAsia="Arial" w:hAnsi="Arial" w:cs="Arial"/>
        <w:b/>
        <w:bCs/>
        <w:i/>
        <w:iCs/>
        <w:color w:val="000080"/>
        <w:sz w:val="28"/>
        <w:szCs w:val="28"/>
      </w:rPr>
      <w:t xml:space="preserve">Dirección General de Educación Superior   </w:t>
    </w:r>
  </w:p>
  <w:p w14:paraId="5083DFBF" w14:textId="77777777" w:rsidR="00D34D54" w:rsidRPr="00431FE8" w:rsidRDefault="44767EE4" w:rsidP="0046533F">
    <w:pPr>
      <w:pStyle w:val="Encabezado"/>
      <w:rPr>
        <w:color w:val="C0C0C0"/>
        <w:sz w:val="24"/>
        <w:szCs w:val="24"/>
      </w:rPr>
    </w:pPr>
    <w:r w:rsidRPr="44767EE4">
      <w:rPr>
        <w:rFonts w:ascii="Arial" w:eastAsia="Arial" w:hAnsi="Arial" w:cs="Arial"/>
        <w:b/>
        <w:bCs/>
        <w:color w:val="000080"/>
        <w:sz w:val="28"/>
        <w:szCs w:val="28"/>
      </w:rPr>
      <w:t>Facultad de Medicina</w:t>
    </w:r>
  </w:p>
  <w:p w14:paraId="131A29ED" w14:textId="77777777" w:rsidR="00D34D54" w:rsidRPr="00875D0F" w:rsidRDefault="00D34D54">
    <w:pPr>
      <w:pStyle w:val="Encabezado"/>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1371CCE"/>
    <w:multiLevelType w:val="multilevel"/>
    <w:tmpl w:val="9A344106"/>
    <w:lvl w:ilvl="0">
      <w:start w:val="5"/>
      <w:numFmt w:val="decimal"/>
      <w:lvlText w:val="%1"/>
      <w:lvlJc w:val="left"/>
      <w:pPr>
        <w:tabs>
          <w:tab w:val="num" w:pos="360"/>
        </w:tabs>
        <w:ind w:left="360" w:hanging="360"/>
      </w:pPr>
      <w:rPr>
        <w:rFonts w:cs="Times New Roman" w:hint="default"/>
        <w:b/>
        <w:i/>
      </w:rPr>
    </w:lvl>
    <w:lvl w:ilvl="1">
      <w:start w:val="1"/>
      <w:numFmt w:val="decimal"/>
      <w:lvlText w:val="%1.%2"/>
      <w:lvlJc w:val="left"/>
      <w:pPr>
        <w:tabs>
          <w:tab w:val="num" w:pos="360"/>
        </w:tabs>
        <w:ind w:left="360" w:hanging="360"/>
      </w:pPr>
      <w:rPr>
        <w:rFonts w:cs="Times New Roman" w:hint="default"/>
        <w:b/>
        <w:i/>
        <w:color w:val="auto"/>
      </w:rPr>
    </w:lvl>
    <w:lvl w:ilvl="2">
      <w:start w:val="1"/>
      <w:numFmt w:val="decimal"/>
      <w:lvlText w:val="%1.%2.%3"/>
      <w:lvlJc w:val="left"/>
      <w:pPr>
        <w:tabs>
          <w:tab w:val="num" w:pos="1440"/>
        </w:tabs>
        <w:ind w:left="1440" w:hanging="720"/>
      </w:pPr>
      <w:rPr>
        <w:rFonts w:cs="Times New Roman" w:hint="default"/>
        <w:b/>
        <w:i/>
      </w:rPr>
    </w:lvl>
    <w:lvl w:ilvl="3">
      <w:start w:val="1"/>
      <w:numFmt w:val="decimal"/>
      <w:lvlText w:val="%1.%2.%3.%4"/>
      <w:lvlJc w:val="left"/>
      <w:pPr>
        <w:tabs>
          <w:tab w:val="num" w:pos="1800"/>
        </w:tabs>
        <w:ind w:left="1800" w:hanging="720"/>
      </w:pPr>
      <w:rPr>
        <w:rFonts w:cs="Times New Roman" w:hint="default"/>
        <w:b/>
        <w:i/>
      </w:rPr>
    </w:lvl>
    <w:lvl w:ilvl="4">
      <w:start w:val="1"/>
      <w:numFmt w:val="decimal"/>
      <w:lvlText w:val="%1.%2.%3.%4.%5"/>
      <w:lvlJc w:val="left"/>
      <w:pPr>
        <w:tabs>
          <w:tab w:val="num" w:pos="2520"/>
        </w:tabs>
        <w:ind w:left="2520" w:hanging="1080"/>
      </w:pPr>
      <w:rPr>
        <w:rFonts w:cs="Times New Roman" w:hint="default"/>
        <w:b/>
        <w:i/>
      </w:rPr>
    </w:lvl>
    <w:lvl w:ilvl="5">
      <w:start w:val="1"/>
      <w:numFmt w:val="decimal"/>
      <w:lvlText w:val="%1.%2.%3.%4.%5.%6"/>
      <w:lvlJc w:val="left"/>
      <w:pPr>
        <w:tabs>
          <w:tab w:val="num" w:pos="2880"/>
        </w:tabs>
        <w:ind w:left="2880" w:hanging="1080"/>
      </w:pPr>
      <w:rPr>
        <w:rFonts w:cs="Times New Roman" w:hint="default"/>
        <w:b/>
        <w:i/>
      </w:rPr>
    </w:lvl>
    <w:lvl w:ilvl="6">
      <w:start w:val="1"/>
      <w:numFmt w:val="decimal"/>
      <w:lvlText w:val="%1.%2.%3.%4.%5.%6.%7"/>
      <w:lvlJc w:val="left"/>
      <w:pPr>
        <w:tabs>
          <w:tab w:val="num" w:pos="3600"/>
        </w:tabs>
        <w:ind w:left="3600" w:hanging="1440"/>
      </w:pPr>
      <w:rPr>
        <w:rFonts w:cs="Times New Roman" w:hint="default"/>
        <w:b/>
        <w:i/>
      </w:rPr>
    </w:lvl>
    <w:lvl w:ilvl="7">
      <w:start w:val="1"/>
      <w:numFmt w:val="decimal"/>
      <w:lvlText w:val="%1.%2.%3.%4.%5.%6.%7.%8"/>
      <w:lvlJc w:val="left"/>
      <w:pPr>
        <w:tabs>
          <w:tab w:val="num" w:pos="3960"/>
        </w:tabs>
        <w:ind w:left="3960" w:hanging="1440"/>
      </w:pPr>
      <w:rPr>
        <w:rFonts w:cs="Times New Roman" w:hint="default"/>
        <w:b/>
        <w:i/>
      </w:rPr>
    </w:lvl>
    <w:lvl w:ilvl="8">
      <w:start w:val="1"/>
      <w:numFmt w:val="decimal"/>
      <w:lvlText w:val="%1.%2.%3.%4.%5.%6.%7.%8.%9"/>
      <w:lvlJc w:val="left"/>
      <w:pPr>
        <w:tabs>
          <w:tab w:val="num" w:pos="4680"/>
        </w:tabs>
        <w:ind w:left="4680" w:hanging="1800"/>
      </w:pPr>
      <w:rPr>
        <w:rFonts w:cs="Times New Roman" w:hint="default"/>
        <w:b/>
        <w:i/>
      </w:rPr>
    </w:lvl>
  </w:abstractNum>
  <w:abstractNum w:abstractNumId="2">
    <w:nsid w:val="162A0D05"/>
    <w:multiLevelType w:val="hybridMultilevel"/>
    <w:tmpl w:val="536CF096"/>
    <w:lvl w:ilvl="0" w:tplc="3B2A2F0A">
      <w:start w:val="1"/>
      <w:numFmt w:val="bullet"/>
      <w:lvlText w:val=""/>
      <w:lvlJc w:val="left"/>
      <w:pPr>
        <w:tabs>
          <w:tab w:val="num" w:pos="720"/>
        </w:tabs>
        <w:ind w:left="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F1C2F81"/>
    <w:multiLevelType w:val="hybridMultilevel"/>
    <w:tmpl w:val="58A629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7117482"/>
    <w:multiLevelType w:val="multilevel"/>
    <w:tmpl w:val="A94A1D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DE9797B"/>
    <w:multiLevelType w:val="hybridMultilevel"/>
    <w:tmpl w:val="7DDA7FFC"/>
    <w:lvl w:ilvl="0" w:tplc="080A0001">
      <w:start w:val="1"/>
      <w:numFmt w:val="bullet"/>
      <w:lvlText w:val=""/>
      <w:lvlJc w:val="left"/>
      <w:pPr>
        <w:ind w:left="871" w:hanging="360"/>
      </w:pPr>
      <w:rPr>
        <w:rFonts w:ascii="Symbol" w:hAnsi="Symbol" w:hint="default"/>
      </w:rPr>
    </w:lvl>
    <w:lvl w:ilvl="1" w:tplc="080A0003" w:tentative="1">
      <w:start w:val="1"/>
      <w:numFmt w:val="bullet"/>
      <w:lvlText w:val="o"/>
      <w:lvlJc w:val="left"/>
      <w:pPr>
        <w:ind w:left="1591" w:hanging="360"/>
      </w:pPr>
      <w:rPr>
        <w:rFonts w:ascii="Courier New" w:hAnsi="Courier New" w:cs="Courier New" w:hint="default"/>
      </w:rPr>
    </w:lvl>
    <w:lvl w:ilvl="2" w:tplc="080A0005" w:tentative="1">
      <w:start w:val="1"/>
      <w:numFmt w:val="bullet"/>
      <w:lvlText w:val=""/>
      <w:lvlJc w:val="left"/>
      <w:pPr>
        <w:ind w:left="2311" w:hanging="360"/>
      </w:pPr>
      <w:rPr>
        <w:rFonts w:ascii="Wingdings" w:hAnsi="Wingdings" w:hint="default"/>
      </w:rPr>
    </w:lvl>
    <w:lvl w:ilvl="3" w:tplc="080A0001" w:tentative="1">
      <w:start w:val="1"/>
      <w:numFmt w:val="bullet"/>
      <w:lvlText w:val=""/>
      <w:lvlJc w:val="left"/>
      <w:pPr>
        <w:ind w:left="3031" w:hanging="360"/>
      </w:pPr>
      <w:rPr>
        <w:rFonts w:ascii="Symbol" w:hAnsi="Symbol" w:hint="default"/>
      </w:rPr>
    </w:lvl>
    <w:lvl w:ilvl="4" w:tplc="080A0003" w:tentative="1">
      <w:start w:val="1"/>
      <w:numFmt w:val="bullet"/>
      <w:lvlText w:val="o"/>
      <w:lvlJc w:val="left"/>
      <w:pPr>
        <w:ind w:left="3751" w:hanging="360"/>
      </w:pPr>
      <w:rPr>
        <w:rFonts w:ascii="Courier New" w:hAnsi="Courier New" w:cs="Courier New" w:hint="default"/>
      </w:rPr>
    </w:lvl>
    <w:lvl w:ilvl="5" w:tplc="080A0005" w:tentative="1">
      <w:start w:val="1"/>
      <w:numFmt w:val="bullet"/>
      <w:lvlText w:val=""/>
      <w:lvlJc w:val="left"/>
      <w:pPr>
        <w:ind w:left="4471" w:hanging="360"/>
      </w:pPr>
      <w:rPr>
        <w:rFonts w:ascii="Wingdings" w:hAnsi="Wingdings" w:hint="default"/>
      </w:rPr>
    </w:lvl>
    <w:lvl w:ilvl="6" w:tplc="080A0001" w:tentative="1">
      <w:start w:val="1"/>
      <w:numFmt w:val="bullet"/>
      <w:lvlText w:val=""/>
      <w:lvlJc w:val="left"/>
      <w:pPr>
        <w:ind w:left="5191" w:hanging="360"/>
      </w:pPr>
      <w:rPr>
        <w:rFonts w:ascii="Symbol" w:hAnsi="Symbol" w:hint="default"/>
      </w:rPr>
    </w:lvl>
    <w:lvl w:ilvl="7" w:tplc="080A0003" w:tentative="1">
      <w:start w:val="1"/>
      <w:numFmt w:val="bullet"/>
      <w:lvlText w:val="o"/>
      <w:lvlJc w:val="left"/>
      <w:pPr>
        <w:ind w:left="5911" w:hanging="360"/>
      </w:pPr>
      <w:rPr>
        <w:rFonts w:ascii="Courier New" w:hAnsi="Courier New" w:cs="Courier New" w:hint="default"/>
      </w:rPr>
    </w:lvl>
    <w:lvl w:ilvl="8" w:tplc="080A0005" w:tentative="1">
      <w:start w:val="1"/>
      <w:numFmt w:val="bullet"/>
      <w:lvlText w:val=""/>
      <w:lvlJc w:val="left"/>
      <w:pPr>
        <w:ind w:left="6631" w:hanging="360"/>
      </w:pPr>
      <w:rPr>
        <w:rFonts w:ascii="Wingdings" w:hAnsi="Wingdings" w:hint="default"/>
      </w:rPr>
    </w:lvl>
  </w:abstractNum>
  <w:abstractNum w:abstractNumId="6">
    <w:nsid w:val="2E123486"/>
    <w:multiLevelType w:val="hybridMultilevel"/>
    <w:tmpl w:val="4BC63E0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EFE033B"/>
    <w:multiLevelType w:val="hybridMultilevel"/>
    <w:tmpl w:val="4944420A"/>
    <w:lvl w:ilvl="0" w:tplc="F8406FB0">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33C4173E"/>
    <w:multiLevelType w:val="hybridMultilevel"/>
    <w:tmpl w:val="6BD40BA8"/>
    <w:lvl w:ilvl="0" w:tplc="A6DCE7D6">
      <w:start w:val="1"/>
      <w:numFmt w:val="bullet"/>
      <w:lvlText w:val=""/>
      <w:lvlJc w:val="left"/>
      <w:pPr>
        <w:tabs>
          <w:tab w:val="num" w:pos="1080"/>
        </w:tabs>
        <w:ind w:left="1080" w:hanging="360"/>
      </w:pPr>
      <w:rPr>
        <w:rFonts w:ascii="Wingdings" w:hAnsi="Wingdings" w:hint="default"/>
        <w:sz w:val="24"/>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nsid w:val="38CB7A21"/>
    <w:multiLevelType w:val="multilevel"/>
    <w:tmpl w:val="73E44E64"/>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nsid w:val="424F148D"/>
    <w:multiLevelType w:val="hybridMultilevel"/>
    <w:tmpl w:val="16D8B64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3D57E0F"/>
    <w:multiLevelType w:val="hybridMultilevel"/>
    <w:tmpl w:val="6AB649F8"/>
    <w:lvl w:ilvl="0" w:tplc="080A000F">
      <w:start w:val="6"/>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nsid w:val="447A523A"/>
    <w:multiLevelType w:val="hybridMultilevel"/>
    <w:tmpl w:val="A6DAAAF2"/>
    <w:lvl w:ilvl="0" w:tplc="080A0001">
      <w:start w:val="1"/>
      <w:numFmt w:val="bullet"/>
      <w:lvlText w:val=""/>
      <w:lvlJc w:val="left"/>
      <w:pPr>
        <w:ind w:left="720" w:hanging="360"/>
      </w:pPr>
      <w:rPr>
        <w:rFonts w:ascii="Symbol" w:hAnsi="Symbol" w:hint="default"/>
      </w:rPr>
    </w:lvl>
    <w:lvl w:ilvl="1" w:tplc="A42A540A">
      <w:numFmt w:val="bullet"/>
      <w:lvlText w:val="-"/>
      <w:lvlJc w:val="left"/>
      <w:pPr>
        <w:ind w:left="1440" w:hanging="360"/>
      </w:pPr>
      <w:rPr>
        <w:rFonts w:ascii="Arial" w:eastAsia="SimSun" w:hAnsi="Arial" w:cs="Arial" w:hint="default"/>
        <w:sz w:val="22"/>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70D44C3"/>
    <w:multiLevelType w:val="hybridMultilevel"/>
    <w:tmpl w:val="624EE052"/>
    <w:lvl w:ilvl="0" w:tplc="A6DCE7D6">
      <w:start w:val="1"/>
      <w:numFmt w:val="bullet"/>
      <w:lvlText w:val=""/>
      <w:lvlJc w:val="left"/>
      <w:pPr>
        <w:tabs>
          <w:tab w:val="num" w:pos="1080"/>
        </w:tabs>
        <w:ind w:left="1080" w:hanging="360"/>
      </w:pPr>
      <w:rPr>
        <w:rFonts w:ascii="Wingdings" w:hAnsi="Wingdings" w:hint="default"/>
        <w:sz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58295DFF"/>
    <w:multiLevelType w:val="multilevel"/>
    <w:tmpl w:val="8FD2EF54"/>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628A269A"/>
    <w:multiLevelType w:val="hybridMultilevel"/>
    <w:tmpl w:val="275C3C10"/>
    <w:lvl w:ilvl="0" w:tplc="EE2CC0C6">
      <w:start w:val="1"/>
      <w:numFmt w:val="decimal"/>
      <w:lvlText w:val="%1."/>
      <w:lvlJc w:val="left"/>
      <w:pPr>
        <w:ind w:left="72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67B0F95"/>
    <w:multiLevelType w:val="hybridMultilevel"/>
    <w:tmpl w:val="91863E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C8E1A11"/>
    <w:multiLevelType w:val="hybridMultilevel"/>
    <w:tmpl w:val="C36815B0"/>
    <w:lvl w:ilvl="0" w:tplc="A8B6DA06">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
  </w:num>
  <w:num w:numId="2">
    <w:abstractNumId w:val="11"/>
  </w:num>
  <w:num w:numId="3">
    <w:abstractNumId w:val="2"/>
  </w:num>
  <w:num w:numId="4">
    <w:abstractNumId w:val="8"/>
  </w:num>
  <w:num w:numId="5">
    <w:abstractNumId w:val="13"/>
  </w:num>
  <w:num w:numId="6">
    <w:abstractNumId w:val="12"/>
  </w:num>
  <w:num w:numId="7">
    <w:abstractNumId w:val="3"/>
  </w:num>
  <w:num w:numId="8">
    <w:abstractNumId w:val="5"/>
  </w:num>
  <w:num w:numId="9">
    <w:abstractNumId w:val="4"/>
  </w:num>
  <w:num w:numId="10">
    <w:abstractNumId w:val="15"/>
  </w:num>
  <w:num w:numId="11">
    <w:abstractNumId w:val="9"/>
  </w:num>
  <w:num w:numId="12">
    <w:abstractNumId w:val="16"/>
  </w:num>
  <w:num w:numId="13">
    <w:abstractNumId w:val="0"/>
  </w:num>
  <w:num w:numId="14">
    <w:abstractNumId w:val="17"/>
  </w:num>
  <w:num w:numId="15">
    <w:abstractNumId w:val="7"/>
  </w:num>
  <w:num w:numId="16">
    <w:abstractNumId w:val="10"/>
  </w:num>
  <w:num w:numId="17">
    <w:abstractNumId w:val="6"/>
  </w:num>
  <w:num w:numId="18">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cio">
    <w15:presenceInfo w15:providerId="None" w15:userId="Ro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33F"/>
    <w:rsid w:val="0000339E"/>
    <w:rsid w:val="00011C09"/>
    <w:rsid w:val="00014EB7"/>
    <w:rsid w:val="00015D5C"/>
    <w:rsid w:val="00042265"/>
    <w:rsid w:val="00052B4A"/>
    <w:rsid w:val="00054D6E"/>
    <w:rsid w:val="000615E7"/>
    <w:rsid w:val="00061716"/>
    <w:rsid w:val="000838C3"/>
    <w:rsid w:val="00095B0B"/>
    <w:rsid w:val="000A0D9E"/>
    <w:rsid w:val="000A7AAE"/>
    <w:rsid w:val="000B28E2"/>
    <w:rsid w:val="000D300B"/>
    <w:rsid w:val="000D5D9F"/>
    <w:rsid w:val="000E2E4B"/>
    <w:rsid w:val="000E6AF0"/>
    <w:rsid w:val="000F2A89"/>
    <w:rsid w:val="00102046"/>
    <w:rsid w:val="00111F53"/>
    <w:rsid w:val="00114C20"/>
    <w:rsid w:val="001224BD"/>
    <w:rsid w:val="001265AD"/>
    <w:rsid w:val="00155F94"/>
    <w:rsid w:val="00161FA5"/>
    <w:rsid w:val="00171839"/>
    <w:rsid w:val="001874CB"/>
    <w:rsid w:val="00195AC7"/>
    <w:rsid w:val="001A6902"/>
    <w:rsid w:val="001A727E"/>
    <w:rsid w:val="001C2F26"/>
    <w:rsid w:val="001E594B"/>
    <w:rsid w:val="00214F73"/>
    <w:rsid w:val="00216A47"/>
    <w:rsid w:val="002222BF"/>
    <w:rsid w:val="002234B6"/>
    <w:rsid w:val="00225677"/>
    <w:rsid w:val="002521C0"/>
    <w:rsid w:val="0026502B"/>
    <w:rsid w:val="00265283"/>
    <w:rsid w:val="002667CC"/>
    <w:rsid w:val="00275143"/>
    <w:rsid w:val="002A47AF"/>
    <w:rsid w:val="002B3805"/>
    <w:rsid w:val="002B5A98"/>
    <w:rsid w:val="002C7C24"/>
    <w:rsid w:val="002E2990"/>
    <w:rsid w:val="002F0277"/>
    <w:rsid w:val="002F4AD4"/>
    <w:rsid w:val="00303099"/>
    <w:rsid w:val="00303BCB"/>
    <w:rsid w:val="0030401F"/>
    <w:rsid w:val="00321188"/>
    <w:rsid w:val="003326CE"/>
    <w:rsid w:val="00342B5E"/>
    <w:rsid w:val="003554DF"/>
    <w:rsid w:val="003567A6"/>
    <w:rsid w:val="0036291E"/>
    <w:rsid w:val="00367146"/>
    <w:rsid w:val="0037115E"/>
    <w:rsid w:val="003759FD"/>
    <w:rsid w:val="00385EEC"/>
    <w:rsid w:val="0039461D"/>
    <w:rsid w:val="003A00D1"/>
    <w:rsid w:val="003A05EE"/>
    <w:rsid w:val="003A3362"/>
    <w:rsid w:val="003A33FB"/>
    <w:rsid w:val="003C04D4"/>
    <w:rsid w:val="003C167C"/>
    <w:rsid w:val="003C2AA1"/>
    <w:rsid w:val="003C3DCA"/>
    <w:rsid w:val="003F4184"/>
    <w:rsid w:val="004055DD"/>
    <w:rsid w:val="004112BA"/>
    <w:rsid w:val="004165EC"/>
    <w:rsid w:val="00417A1E"/>
    <w:rsid w:val="00431FE8"/>
    <w:rsid w:val="00432EDB"/>
    <w:rsid w:val="004406BB"/>
    <w:rsid w:val="00442968"/>
    <w:rsid w:val="0046092F"/>
    <w:rsid w:val="0046533F"/>
    <w:rsid w:val="00467A0C"/>
    <w:rsid w:val="00467B91"/>
    <w:rsid w:val="00487B97"/>
    <w:rsid w:val="0049145A"/>
    <w:rsid w:val="004B3B3D"/>
    <w:rsid w:val="004B5DE7"/>
    <w:rsid w:val="004B7FFC"/>
    <w:rsid w:val="004C672D"/>
    <w:rsid w:val="004D1F5F"/>
    <w:rsid w:val="004D5885"/>
    <w:rsid w:val="004E0B92"/>
    <w:rsid w:val="004E12EC"/>
    <w:rsid w:val="00506D19"/>
    <w:rsid w:val="00516EB7"/>
    <w:rsid w:val="00530C21"/>
    <w:rsid w:val="0054463F"/>
    <w:rsid w:val="00555E50"/>
    <w:rsid w:val="005673FA"/>
    <w:rsid w:val="005777F8"/>
    <w:rsid w:val="00587060"/>
    <w:rsid w:val="00592002"/>
    <w:rsid w:val="005A1949"/>
    <w:rsid w:val="005A318E"/>
    <w:rsid w:val="005B32BC"/>
    <w:rsid w:val="005B771E"/>
    <w:rsid w:val="005C364F"/>
    <w:rsid w:val="005C3CDC"/>
    <w:rsid w:val="005C785C"/>
    <w:rsid w:val="005E67CD"/>
    <w:rsid w:val="006306D6"/>
    <w:rsid w:val="006314AA"/>
    <w:rsid w:val="006331DE"/>
    <w:rsid w:val="00634893"/>
    <w:rsid w:val="00637873"/>
    <w:rsid w:val="00653451"/>
    <w:rsid w:val="006552CE"/>
    <w:rsid w:val="00661ED8"/>
    <w:rsid w:val="00675D1E"/>
    <w:rsid w:val="006813DB"/>
    <w:rsid w:val="006934C3"/>
    <w:rsid w:val="00697445"/>
    <w:rsid w:val="006A526A"/>
    <w:rsid w:val="006B7E3B"/>
    <w:rsid w:val="006C41B1"/>
    <w:rsid w:val="006D348C"/>
    <w:rsid w:val="006E3081"/>
    <w:rsid w:val="006E34E3"/>
    <w:rsid w:val="0070522B"/>
    <w:rsid w:val="007074E3"/>
    <w:rsid w:val="00707B8E"/>
    <w:rsid w:val="007372AE"/>
    <w:rsid w:val="007417F2"/>
    <w:rsid w:val="00742FC9"/>
    <w:rsid w:val="00747266"/>
    <w:rsid w:val="00790C5A"/>
    <w:rsid w:val="007912CB"/>
    <w:rsid w:val="00793527"/>
    <w:rsid w:val="007A5CD3"/>
    <w:rsid w:val="007B020F"/>
    <w:rsid w:val="007B4B3C"/>
    <w:rsid w:val="007B4BC4"/>
    <w:rsid w:val="007C2481"/>
    <w:rsid w:val="007E4219"/>
    <w:rsid w:val="00815CDE"/>
    <w:rsid w:val="008216F0"/>
    <w:rsid w:val="0082480A"/>
    <w:rsid w:val="0082521C"/>
    <w:rsid w:val="00826FDB"/>
    <w:rsid w:val="00833CA1"/>
    <w:rsid w:val="00837680"/>
    <w:rsid w:val="00841DC7"/>
    <w:rsid w:val="00844206"/>
    <w:rsid w:val="00845A5E"/>
    <w:rsid w:val="00850737"/>
    <w:rsid w:val="008608C5"/>
    <w:rsid w:val="00874900"/>
    <w:rsid w:val="00875D0F"/>
    <w:rsid w:val="008861D8"/>
    <w:rsid w:val="008870A8"/>
    <w:rsid w:val="00890E45"/>
    <w:rsid w:val="008921C9"/>
    <w:rsid w:val="008A1020"/>
    <w:rsid w:val="008A1355"/>
    <w:rsid w:val="008B3AF3"/>
    <w:rsid w:val="008B4BDE"/>
    <w:rsid w:val="008C4771"/>
    <w:rsid w:val="008D502C"/>
    <w:rsid w:val="008E40C1"/>
    <w:rsid w:val="008F689A"/>
    <w:rsid w:val="009246AB"/>
    <w:rsid w:val="009438DF"/>
    <w:rsid w:val="009514DA"/>
    <w:rsid w:val="00962E56"/>
    <w:rsid w:val="0097527C"/>
    <w:rsid w:val="009862CC"/>
    <w:rsid w:val="009A5880"/>
    <w:rsid w:val="009B017A"/>
    <w:rsid w:val="009D5718"/>
    <w:rsid w:val="009D5A33"/>
    <w:rsid w:val="00A361EF"/>
    <w:rsid w:val="00A55773"/>
    <w:rsid w:val="00A55B50"/>
    <w:rsid w:val="00A65A3B"/>
    <w:rsid w:val="00A9382D"/>
    <w:rsid w:val="00A96F0E"/>
    <w:rsid w:val="00AA5F53"/>
    <w:rsid w:val="00AB59BF"/>
    <w:rsid w:val="00AC1909"/>
    <w:rsid w:val="00AC3AF4"/>
    <w:rsid w:val="00AC3BAA"/>
    <w:rsid w:val="00AC407E"/>
    <w:rsid w:val="00AF168B"/>
    <w:rsid w:val="00B00D23"/>
    <w:rsid w:val="00B010ED"/>
    <w:rsid w:val="00B06DF2"/>
    <w:rsid w:val="00B26C7F"/>
    <w:rsid w:val="00B341D6"/>
    <w:rsid w:val="00B60CF0"/>
    <w:rsid w:val="00B64030"/>
    <w:rsid w:val="00B64E1B"/>
    <w:rsid w:val="00B7211B"/>
    <w:rsid w:val="00B733AD"/>
    <w:rsid w:val="00BA102B"/>
    <w:rsid w:val="00BA6485"/>
    <w:rsid w:val="00BC697B"/>
    <w:rsid w:val="00BC775F"/>
    <w:rsid w:val="00BD102D"/>
    <w:rsid w:val="00C011B5"/>
    <w:rsid w:val="00C03944"/>
    <w:rsid w:val="00C047BC"/>
    <w:rsid w:val="00C15980"/>
    <w:rsid w:val="00C334AE"/>
    <w:rsid w:val="00C33775"/>
    <w:rsid w:val="00C377F8"/>
    <w:rsid w:val="00C45145"/>
    <w:rsid w:val="00C56077"/>
    <w:rsid w:val="00C56507"/>
    <w:rsid w:val="00C61494"/>
    <w:rsid w:val="00CA7143"/>
    <w:rsid w:val="00CB39AE"/>
    <w:rsid w:val="00CC0127"/>
    <w:rsid w:val="00CC0BBE"/>
    <w:rsid w:val="00CC20E7"/>
    <w:rsid w:val="00CD3329"/>
    <w:rsid w:val="00CE2BCD"/>
    <w:rsid w:val="00D11470"/>
    <w:rsid w:val="00D3425D"/>
    <w:rsid w:val="00D34D54"/>
    <w:rsid w:val="00D361F8"/>
    <w:rsid w:val="00D4289C"/>
    <w:rsid w:val="00D43B7C"/>
    <w:rsid w:val="00D47094"/>
    <w:rsid w:val="00D51855"/>
    <w:rsid w:val="00D70BD7"/>
    <w:rsid w:val="00D70BEB"/>
    <w:rsid w:val="00D74BF9"/>
    <w:rsid w:val="00D75A66"/>
    <w:rsid w:val="00D85C63"/>
    <w:rsid w:val="00DC4EDC"/>
    <w:rsid w:val="00DD06E0"/>
    <w:rsid w:val="00DD26B4"/>
    <w:rsid w:val="00DE2E4B"/>
    <w:rsid w:val="00E00CAE"/>
    <w:rsid w:val="00E07374"/>
    <w:rsid w:val="00E07B5A"/>
    <w:rsid w:val="00E17AAA"/>
    <w:rsid w:val="00E226E4"/>
    <w:rsid w:val="00E2510C"/>
    <w:rsid w:val="00E3133A"/>
    <w:rsid w:val="00E32176"/>
    <w:rsid w:val="00E4588F"/>
    <w:rsid w:val="00E6239F"/>
    <w:rsid w:val="00E63317"/>
    <w:rsid w:val="00E647A3"/>
    <w:rsid w:val="00E9198C"/>
    <w:rsid w:val="00EA10E4"/>
    <w:rsid w:val="00EB6709"/>
    <w:rsid w:val="00EC14AE"/>
    <w:rsid w:val="00EE2EF5"/>
    <w:rsid w:val="00EE49CC"/>
    <w:rsid w:val="00EF6416"/>
    <w:rsid w:val="00F01434"/>
    <w:rsid w:val="00F0592E"/>
    <w:rsid w:val="00F10713"/>
    <w:rsid w:val="00F14891"/>
    <w:rsid w:val="00F25AFF"/>
    <w:rsid w:val="00F3143A"/>
    <w:rsid w:val="00F4197D"/>
    <w:rsid w:val="00F4769E"/>
    <w:rsid w:val="00F61318"/>
    <w:rsid w:val="00F8216C"/>
    <w:rsid w:val="00F85375"/>
    <w:rsid w:val="00F87B24"/>
    <w:rsid w:val="00F87F94"/>
    <w:rsid w:val="00F96E2E"/>
    <w:rsid w:val="00FB5190"/>
    <w:rsid w:val="00FE0EFF"/>
    <w:rsid w:val="44767EE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2788F03"/>
  <w15:docId w15:val="{4FC12ABB-4923-414F-9A33-915EFB64A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FFC"/>
    <w:rPr>
      <w:rFonts w:ascii="Times New Roman" w:eastAsia="Times New Roman" w:hAnsi="Times New Roman"/>
      <w:sz w:val="24"/>
      <w:szCs w:val="24"/>
      <w:lang w:val="es-ES" w:eastAsia="es-ES"/>
    </w:rPr>
  </w:style>
  <w:style w:type="paragraph" w:styleId="Ttulo1">
    <w:name w:val="heading 1"/>
    <w:basedOn w:val="Normal"/>
    <w:next w:val="Normal"/>
    <w:link w:val="Ttulo1Car"/>
    <w:qFormat/>
    <w:locked/>
    <w:rsid w:val="00E073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9"/>
    <w:qFormat/>
    <w:rsid w:val="00E647A3"/>
    <w:pPr>
      <w:keepNext/>
      <w:keepLines/>
      <w:spacing w:before="200"/>
      <w:outlineLvl w:val="2"/>
    </w:pPr>
    <w:rPr>
      <w:rFonts w:ascii="Cambria" w:hAnsi="Cambria"/>
      <w:b/>
      <w:bCs/>
      <w:color w:val="4F81BD"/>
    </w:rPr>
  </w:style>
  <w:style w:type="paragraph" w:styleId="Ttulo6">
    <w:name w:val="heading 6"/>
    <w:basedOn w:val="Normal"/>
    <w:next w:val="Normal"/>
    <w:link w:val="Ttulo6Car"/>
    <w:uiPriority w:val="99"/>
    <w:qFormat/>
    <w:rsid w:val="004B7FFC"/>
    <w:pPr>
      <w:keepNext/>
      <w:spacing w:line="720" w:lineRule="auto"/>
      <w:jc w:val="center"/>
      <w:outlineLvl w:val="5"/>
    </w:pPr>
    <w:rPr>
      <w:rFonts w:ascii="Tahoma" w:hAnsi="Tahoma" w:cs="Tahoma"/>
      <w:b/>
      <w:bCs/>
      <w:sz w:val="28"/>
    </w:rPr>
  </w:style>
  <w:style w:type="paragraph" w:styleId="Ttulo8">
    <w:name w:val="heading 8"/>
    <w:basedOn w:val="Normal"/>
    <w:next w:val="Normal"/>
    <w:link w:val="Ttulo8Car"/>
    <w:uiPriority w:val="99"/>
    <w:qFormat/>
    <w:rsid w:val="006A526A"/>
    <w:pPr>
      <w:keepNext/>
      <w:keepLines/>
      <w:spacing w:before="200"/>
      <w:outlineLvl w:val="7"/>
    </w:pPr>
    <w:rPr>
      <w:rFonts w:ascii="Cambria" w:hAnsi="Cambria"/>
      <w:color w:val="404040"/>
      <w:sz w:val="20"/>
      <w:szCs w:val="20"/>
    </w:rPr>
  </w:style>
  <w:style w:type="paragraph" w:styleId="Ttulo9">
    <w:name w:val="heading 9"/>
    <w:basedOn w:val="Normal"/>
    <w:next w:val="Normal"/>
    <w:link w:val="Ttulo9Car"/>
    <w:uiPriority w:val="99"/>
    <w:qFormat/>
    <w:rsid w:val="00A9382D"/>
    <w:pPr>
      <w:keepNext/>
      <w:keepLines/>
      <w:spacing w:before="20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9"/>
    <w:semiHidden/>
    <w:locked/>
    <w:rsid w:val="00E647A3"/>
    <w:rPr>
      <w:rFonts w:ascii="Cambria" w:hAnsi="Cambria" w:cs="Times New Roman"/>
      <w:b/>
      <w:bCs/>
      <w:color w:val="4F81BD"/>
      <w:sz w:val="24"/>
      <w:szCs w:val="24"/>
      <w:lang w:val="es-ES" w:eastAsia="es-ES"/>
    </w:rPr>
  </w:style>
  <w:style w:type="character" w:customStyle="1" w:styleId="Ttulo6Car">
    <w:name w:val="Título 6 Car"/>
    <w:link w:val="Ttulo6"/>
    <w:uiPriority w:val="99"/>
    <w:locked/>
    <w:rsid w:val="004B7FFC"/>
    <w:rPr>
      <w:rFonts w:ascii="Tahoma" w:hAnsi="Tahoma" w:cs="Tahoma"/>
      <w:b/>
      <w:bCs/>
      <w:sz w:val="24"/>
      <w:szCs w:val="24"/>
      <w:lang w:val="es-ES" w:eastAsia="es-ES"/>
    </w:rPr>
  </w:style>
  <w:style w:type="character" w:customStyle="1" w:styleId="Ttulo8Car">
    <w:name w:val="Título 8 Car"/>
    <w:link w:val="Ttulo8"/>
    <w:uiPriority w:val="99"/>
    <w:semiHidden/>
    <w:locked/>
    <w:rsid w:val="006A526A"/>
    <w:rPr>
      <w:rFonts w:ascii="Cambria" w:hAnsi="Cambria" w:cs="Times New Roman"/>
      <w:color w:val="404040"/>
      <w:sz w:val="20"/>
      <w:szCs w:val="20"/>
      <w:lang w:val="es-ES" w:eastAsia="es-ES"/>
    </w:rPr>
  </w:style>
  <w:style w:type="character" w:customStyle="1" w:styleId="Ttulo9Car">
    <w:name w:val="Título 9 Car"/>
    <w:link w:val="Ttulo9"/>
    <w:uiPriority w:val="99"/>
    <w:semiHidden/>
    <w:locked/>
    <w:rsid w:val="00A9382D"/>
    <w:rPr>
      <w:rFonts w:ascii="Cambria" w:hAnsi="Cambria" w:cs="Times New Roman"/>
      <w:i/>
      <w:iCs/>
      <w:color w:val="404040"/>
      <w:sz w:val="20"/>
      <w:szCs w:val="20"/>
      <w:lang w:val="es-ES" w:eastAsia="es-ES"/>
    </w:rPr>
  </w:style>
  <w:style w:type="paragraph" w:styleId="Encabezado">
    <w:name w:val="header"/>
    <w:basedOn w:val="Normal"/>
    <w:link w:val="EncabezadoCar"/>
    <w:uiPriority w:val="99"/>
    <w:rsid w:val="0046533F"/>
    <w:pPr>
      <w:tabs>
        <w:tab w:val="center" w:pos="4419"/>
        <w:tab w:val="right" w:pos="8838"/>
      </w:tabs>
    </w:pPr>
    <w:rPr>
      <w:rFonts w:ascii="Calibri" w:eastAsia="Calibri" w:hAnsi="Calibri"/>
      <w:sz w:val="22"/>
      <w:szCs w:val="22"/>
      <w:lang w:val="es-MX" w:eastAsia="en-US"/>
    </w:rPr>
  </w:style>
  <w:style w:type="character" w:customStyle="1" w:styleId="EncabezadoCar">
    <w:name w:val="Encabezado Car"/>
    <w:link w:val="Encabezado"/>
    <w:uiPriority w:val="99"/>
    <w:locked/>
    <w:rsid w:val="0046533F"/>
    <w:rPr>
      <w:rFonts w:cs="Times New Roman"/>
    </w:rPr>
  </w:style>
  <w:style w:type="paragraph" w:styleId="Piedepgina">
    <w:name w:val="footer"/>
    <w:basedOn w:val="Normal"/>
    <w:link w:val="PiedepginaCar"/>
    <w:uiPriority w:val="99"/>
    <w:rsid w:val="0046533F"/>
    <w:pPr>
      <w:tabs>
        <w:tab w:val="center" w:pos="4419"/>
        <w:tab w:val="right" w:pos="8838"/>
      </w:tabs>
    </w:pPr>
    <w:rPr>
      <w:rFonts w:ascii="Calibri" w:eastAsia="Calibri" w:hAnsi="Calibri"/>
      <w:sz w:val="22"/>
      <w:szCs w:val="22"/>
      <w:lang w:val="es-MX" w:eastAsia="en-US"/>
    </w:rPr>
  </w:style>
  <w:style w:type="character" w:customStyle="1" w:styleId="PiedepginaCar">
    <w:name w:val="Pie de página Car"/>
    <w:link w:val="Piedepgina"/>
    <w:uiPriority w:val="99"/>
    <w:locked/>
    <w:rsid w:val="0046533F"/>
    <w:rPr>
      <w:rFonts w:cs="Times New Roman"/>
    </w:rPr>
  </w:style>
  <w:style w:type="paragraph" w:styleId="Textodeglobo">
    <w:name w:val="Balloon Text"/>
    <w:basedOn w:val="Normal"/>
    <w:link w:val="TextodegloboCar"/>
    <w:uiPriority w:val="99"/>
    <w:semiHidden/>
    <w:rsid w:val="0046533F"/>
    <w:rPr>
      <w:rFonts w:ascii="Tahoma" w:hAnsi="Tahoma" w:cs="Tahoma"/>
      <w:sz w:val="16"/>
      <w:szCs w:val="16"/>
    </w:rPr>
  </w:style>
  <w:style w:type="character" w:customStyle="1" w:styleId="TextodegloboCar">
    <w:name w:val="Texto de globo Car"/>
    <w:link w:val="Textodeglobo"/>
    <w:uiPriority w:val="99"/>
    <w:semiHidden/>
    <w:locked/>
    <w:rsid w:val="0046533F"/>
    <w:rPr>
      <w:rFonts w:ascii="Tahoma" w:hAnsi="Tahoma" w:cs="Tahoma"/>
      <w:sz w:val="16"/>
      <w:szCs w:val="16"/>
    </w:rPr>
  </w:style>
  <w:style w:type="paragraph" w:styleId="Textoindependiente">
    <w:name w:val="Body Text"/>
    <w:basedOn w:val="Normal"/>
    <w:link w:val="TextoindependienteCar"/>
    <w:uiPriority w:val="99"/>
    <w:rsid w:val="004B7FFC"/>
    <w:pPr>
      <w:jc w:val="center"/>
    </w:pPr>
    <w:rPr>
      <w:rFonts w:ascii="Tahoma" w:hAnsi="Tahoma" w:cs="Tahoma"/>
      <w:b/>
      <w:bCs/>
      <w:sz w:val="28"/>
    </w:rPr>
  </w:style>
  <w:style w:type="character" w:customStyle="1" w:styleId="TextoindependienteCar">
    <w:name w:val="Texto independiente Car"/>
    <w:link w:val="Textoindependiente"/>
    <w:uiPriority w:val="99"/>
    <w:locked/>
    <w:rsid w:val="004B7FFC"/>
    <w:rPr>
      <w:rFonts w:ascii="Tahoma" w:hAnsi="Tahoma" w:cs="Tahoma"/>
      <w:b/>
      <w:bCs/>
      <w:sz w:val="24"/>
      <w:szCs w:val="24"/>
      <w:lang w:val="es-ES" w:eastAsia="es-ES"/>
    </w:rPr>
  </w:style>
  <w:style w:type="character" w:styleId="Textodelmarcadordeposicin">
    <w:name w:val="Placeholder Text"/>
    <w:uiPriority w:val="99"/>
    <w:semiHidden/>
    <w:rsid w:val="00DE2E4B"/>
    <w:rPr>
      <w:rFonts w:cs="Times New Roman"/>
      <w:color w:val="808080"/>
    </w:rPr>
  </w:style>
  <w:style w:type="paragraph" w:styleId="Prrafodelista">
    <w:name w:val="List Paragraph"/>
    <w:basedOn w:val="Normal"/>
    <w:uiPriority w:val="34"/>
    <w:qFormat/>
    <w:rsid w:val="00111F53"/>
    <w:pPr>
      <w:ind w:left="720"/>
      <w:contextualSpacing/>
    </w:pPr>
  </w:style>
  <w:style w:type="character" w:styleId="Hipervnculo">
    <w:name w:val="Hyperlink"/>
    <w:uiPriority w:val="99"/>
    <w:rsid w:val="00111F53"/>
    <w:rPr>
      <w:rFonts w:cs="Times New Roman"/>
      <w:color w:val="0000FF"/>
      <w:u w:val="single"/>
    </w:rPr>
  </w:style>
  <w:style w:type="paragraph" w:styleId="Textoindependiente3">
    <w:name w:val="Body Text 3"/>
    <w:basedOn w:val="Normal"/>
    <w:link w:val="Textoindependiente3Car"/>
    <w:uiPriority w:val="99"/>
    <w:semiHidden/>
    <w:rsid w:val="00A9382D"/>
    <w:pPr>
      <w:spacing w:after="120"/>
    </w:pPr>
    <w:rPr>
      <w:sz w:val="16"/>
      <w:szCs w:val="16"/>
    </w:rPr>
  </w:style>
  <w:style w:type="character" w:customStyle="1" w:styleId="Textoindependiente3Car">
    <w:name w:val="Texto independiente 3 Car"/>
    <w:link w:val="Textoindependiente3"/>
    <w:uiPriority w:val="99"/>
    <w:semiHidden/>
    <w:locked/>
    <w:rsid w:val="00A9382D"/>
    <w:rPr>
      <w:rFonts w:ascii="Times New Roman" w:hAnsi="Times New Roman" w:cs="Times New Roman"/>
      <w:sz w:val="16"/>
      <w:szCs w:val="16"/>
      <w:lang w:val="es-ES" w:eastAsia="es-ES"/>
    </w:rPr>
  </w:style>
  <w:style w:type="table" w:styleId="Tablaconcuadrcula">
    <w:name w:val="Table Grid"/>
    <w:basedOn w:val="Tablanormal"/>
    <w:uiPriority w:val="99"/>
    <w:locked/>
    <w:rsid w:val="00875D0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semiHidden/>
    <w:rsid w:val="001C2F26"/>
    <w:rPr>
      <w:rFonts w:cs="Times New Roman"/>
      <w:color w:val="800080"/>
      <w:u w:val="single"/>
    </w:rPr>
  </w:style>
  <w:style w:type="character" w:styleId="Refdecomentario">
    <w:name w:val="annotation reference"/>
    <w:basedOn w:val="Fuentedeprrafopredeter"/>
    <w:uiPriority w:val="99"/>
    <w:semiHidden/>
    <w:unhideWhenUsed/>
    <w:rsid w:val="00D4289C"/>
    <w:rPr>
      <w:sz w:val="16"/>
      <w:szCs w:val="16"/>
    </w:rPr>
  </w:style>
  <w:style w:type="paragraph" w:styleId="Textocomentario">
    <w:name w:val="annotation text"/>
    <w:basedOn w:val="Normal"/>
    <w:link w:val="TextocomentarioCar"/>
    <w:uiPriority w:val="99"/>
    <w:semiHidden/>
    <w:unhideWhenUsed/>
    <w:rsid w:val="00D4289C"/>
    <w:rPr>
      <w:sz w:val="20"/>
      <w:szCs w:val="20"/>
    </w:rPr>
  </w:style>
  <w:style w:type="character" w:customStyle="1" w:styleId="TextocomentarioCar">
    <w:name w:val="Texto comentario Car"/>
    <w:basedOn w:val="Fuentedeprrafopredeter"/>
    <w:link w:val="Textocomentario"/>
    <w:uiPriority w:val="99"/>
    <w:semiHidden/>
    <w:rsid w:val="00D4289C"/>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D4289C"/>
    <w:rPr>
      <w:b/>
      <w:bCs/>
    </w:rPr>
  </w:style>
  <w:style w:type="character" w:customStyle="1" w:styleId="AsuntodelcomentarioCar">
    <w:name w:val="Asunto del comentario Car"/>
    <w:basedOn w:val="TextocomentarioCar"/>
    <w:link w:val="Asuntodelcomentario"/>
    <w:uiPriority w:val="99"/>
    <w:semiHidden/>
    <w:rsid w:val="00D4289C"/>
    <w:rPr>
      <w:rFonts w:ascii="Times New Roman" w:eastAsia="Times New Roman" w:hAnsi="Times New Roman"/>
      <w:b/>
      <w:bCs/>
      <w:lang w:val="es-ES" w:eastAsia="es-ES"/>
    </w:rPr>
  </w:style>
  <w:style w:type="character" w:customStyle="1" w:styleId="apple-converted-space">
    <w:name w:val="apple-converted-space"/>
    <w:basedOn w:val="Fuentedeprrafopredeter"/>
    <w:rsid w:val="0026502B"/>
  </w:style>
  <w:style w:type="character" w:customStyle="1" w:styleId="article-title">
    <w:name w:val="article-title"/>
    <w:basedOn w:val="Fuentedeprrafopredeter"/>
    <w:rsid w:val="008861D8"/>
  </w:style>
  <w:style w:type="character" w:customStyle="1" w:styleId="Ttulo1Car">
    <w:name w:val="Título 1 Car"/>
    <w:basedOn w:val="Fuentedeprrafopredeter"/>
    <w:link w:val="Ttulo1"/>
    <w:rsid w:val="00E07374"/>
    <w:rPr>
      <w:rFonts w:asciiTheme="majorHAnsi" w:eastAsiaTheme="majorEastAsia" w:hAnsiTheme="majorHAnsi" w:cstheme="majorBidi"/>
      <w:b/>
      <w:bCs/>
      <w:color w:val="365F91" w:themeColor="accent1" w:themeShade="BF"/>
      <w:sz w:val="28"/>
      <w:szCs w:val="28"/>
      <w:lang w:val="es-ES" w:eastAsia="es-ES"/>
    </w:rPr>
  </w:style>
  <w:style w:type="character" w:styleId="nfasis">
    <w:name w:val="Emphasis"/>
    <w:basedOn w:val="Fuentedeprrafopredeter"/>
    <w:uiPriority w:val="20"/>
    <w:qFormat/>
    <w:locked/>
    <w:rsid w:val="00E073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87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Fujita%20M%5BAuthor%5D&amp;cauthor=true&amp;cauthor_uid=15468980"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dx.doi.org/10.1016/j.jped.2014.12.003"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bing.com/images/search?q=logo+buap&amp;view=detailv2&amp;&amp;id=142CADC01B7F1AB98E40747D340F90F3A9EC27FC&amp;selectedIndex=0&amp;ccid=TikRs2cH&amp;simid=608026993341563435&amp;thid=OIP.M4e2911b36707f50bb17189f3be38830cH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2710D4-BBF0-47E0-87E4-54597092B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1904</Words>
  <Characters>12489</Characters>
  <Application>Microsoft Office Word</Application>
  <DocSecurity>0</DocSecurity>
  <Lines>104</Lines>
  <Paragraphs>28</Paragraphs>
  <ScaleCrop>false</ScaleCrop>
  <HeadingPairs>
    <vt:vector size="2" baseType="variant">
      <vt:variant>
        <vt:lpstr>Título</vt:lpstr>
      </vt:variant>
      <vt:variant>
        <vt:i4>1</vt:i4>
      </vt:variant>
    </vt:vector>
  </HeadingPairs>
  <TitlesOfParts>
    <vt:vector size="1" baseType="lpstr">
      <vt:lpstr>PLAN DE ESTUDIOS (PE): Nombre completo del PE (acorde al registro ante SEP)</vt:lpstr>
    </vt:vector>
  </TitlesOfParts>
  <Company>Toshiba</Company>
  <LinksUpToDate>false</LinksUpToDate>
  <CharactersWithSpaces>14365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ESTUDIOS (PE): Nombre completo del PE (acorde al registro ante SEP)</dc:title>
  <dc:creator>Laura Leticia Velez</dc:creator>
  <cp:lastModifiedBy>MARVEL V</cp:lastModifiedBy>
  <cp:revision>2</cp:revision>
  <cp:lastPrinted>2016-05-23T19:09:00Z</cp:lastPrinted>
  <dcterms:created xsi:type="dcterms:W3CDTF">2017-03-16T02:36:00Z</dcterms:created>
  <dcterms:modified xsi:type="dcterms:W3CDTF">2017-03-16T02:36:00Z</dcterms:modified>
</cp:coreProperties>
</file>