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54635D">
        <w:rPr>
          <w:rFonts w:ascii="Arial" w:hAnsi="Arial" w:cs="Arial"/>
          <w:bCs/>
          <w:i/>
          <w:color w:val="808080"/>
          <w:u w:val="dotted"/>
        </w:rPr>
        <w:t>Licenciatura en Medicina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8E1662">
        <w:rPr>
          <w:rFonts w:ascii="Arial" w:hAnsi="Arial" w:cs="Arial"/>
          <w:bCs/>
        </w:rPr>
        <w:t xml:space="preserve"> </w:t>
      </w:r>
      <w:r w:rsidR="0054635D">
        <w:rPr>
          <w:rFonts w:ascii="Arial" w:hAnsi="Arial" w:cs="Arial"/>
          <w:bCs/>
          <w:i/>
          <w:color w:val="808080"/>
          <w:u w:val="dotted"/>
        </w:rPr>
        <w:t>Morfofuncional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8E1662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H I S T O L O G Í A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054B7D">
        <w:rPr>
          <w:rFonts w:ascii="Arial" w:hAnsi="Arial" w:cs="Arial"/>
          <w:b w:val="0"/>
          <w:i/>
          <w:color w:val="808080"/>
          <w:sz w:val="24"/>
          <w:u w:val="dotted"/>
        </w:rPr>
        <w:t>7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7E09A1">
        <w:rPr>
          <w:rFonts w:ascii="Arial" w:hAnsi="Arial" w:cs="Arial"/>
          <w:i/>
          <w:color w:val="808080"/>
          <w:u w:val="dotted"/>
        </w:rPr>
        <w:t>14</w:t>
      </w:r>
      <w:r w:rsidR="001821E8">
        <w:rPr>
          <w:rFonts w:ascii="Arial" w:hAnsi="Arial" w:cs="Arial"/>
          <w:i/>
          <w:color w:val="808080"/>
          <w:u w:val="dotted"/>
        </w:rPr>
        <w:t xml:space="preserve"> de Noviembre de 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1821E8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</w:p>
        </w:tc>
      </w:tr>
      <w:tr w:rsidR="00D34D54" w:rsidRPr="00C56507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1821E8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1821E8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Histología</w:t>
            </w:r>
          </w:p>
        </w:tc>
      </w:tr>
      <w:tr w:rsidR="00D34D54" w:rsidRPr="00C56507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1821E8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Nivel </w:t>
            </w:r>
            <w:r w:rsidR="001821E8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básico</w:t>
            </w:r>
          </w:p>
        </w:tc>
      </w:tr>
      <w:tr w:rsidR="00D34D54" w:rsidRPr="00C56507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3B5E2E" w:rsidP="003B5E2E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Embriología y Biología celular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C56507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3B5E2E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Anatomía patológica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  <w:r w:rsidR="0073343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: Histología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</w:t>
            </w:r>
            <w:r w:rsidR="00F31E49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cas de laboratorio, talleres, cu</w:t>
            </w: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F31E49" w:rsidRDefault="00F31E49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31E49">
              <w:rPr>
                <w:rFonts w:ascii="Arial" w:eastAsia="SimSu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98" w:type="pct"/>
            <w:vAlign w:val="center"/>
          </w:tcPr>
          <w:p w:rsidR="00D34D54" w:rsidRPr="006E34E3" w:rsidRDefault="0015413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</w:t>
            </w:r>
            <w:r w:rsidR="00521AB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8" w:type="pct"/>
            <w:vAlign w:val="center"/>
          </w:tcPr>
          <w:p w:rsidR="00D34D54" w:rsidRPr="006E34E3" w:rsidRDefault="00521ABF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70" w:type="pct"/>
            <w:vAlign w:val="center"/>
          </w:tcPr>
          <w:p w:rsidR="00D34D54" w:rsidRPr="006E34E3" w:rsidRDefault="0015413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p w:rsidR="009D5024" w:rsidRDefault="009D5024" w:rsidP="009D5024">
      <w:pPr>
        <w:framePr w:w="57" w:h="173" w:hRule="exact" w:hSpace="141" w:wrap="around" w:vAnchor="page" w:hAnchor="page" w:x="954" w:y="1419"/>
        <w:jc w:val="both"/>
        <w:rPr>
          <w:sz w:val="16"/>
          <w:szCs w:val="16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15413C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Julián Camilo Abad Camacho (Coordinador de la Academia)</w:t>
            </w:r>
          </w:p>
          <w:p w:rsidR="0015413C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M.C. María Librada Martha Aguilar Cuautle</w:t>
            </w:r>
          </w:p>
          <w:p w:rsidR="00D34D54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M.C. Estela Aurora Scott Montiel</w:t>
            </w:r>
          </w:p>
          <w:p w:rsidR="002915FF" w:rsidRPr="00EC14AE" w:rsidRDefault="002915FF" w:rsidP="0015413C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Guillermo Garita Fernández</w:t>
            </w:r>
          </w:p>
        </w:tc>
      </w:tr>
      <w:tr w:rsidR="00D34D54" w:rsidRPr="00C56507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Noviembre 2012</w:t>
            </w:r>
          </w:p>
        </w:tc>
      </w:tr>
      <w:tr w:rsidR="00467B91" w:rsidRPr="00C56507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Julio 2014</w:t>
            </w:r>
          </w:p>
        </w:tc>
      </w:tr>
      <w:tr w:rsidR="00D34D54" w:rsidRPr="00C56507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15413C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Noviembre 2016</w:t>
            </w:r>
          </w:p>
        </w:tc>
      </w:tr>
      <w:tr w:rsidR="00D34D54" w:rsidRPr="00C56507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15413C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Julián Camilo Abad Camacho (Coordinador de la Academia)</w:t>
            </w:r>
          </w:p>
          <w:p w:rsidR="0015413C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M.C. María Librada Martha Aguilar Cuautle</w:t>
            </w:r>
          </w:p>
          <w:p w:rsidR="00D34D54" w:rsidRDefault="0015413C" w:rsidP="0015413C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M.C. Estela Aurora Scott Montiel</w:t>
            </w:r>
          </w:p>
          <w:p w:rsidR="002333A2" w:rsidRPr="00F01434" w:rsidRDefault="002333A2" w:rsidP="00154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Guillermo Garita Fernández</w:t>
            </w:r>
            <w:bookmarkStart w:id="0" w:name="_GoBack"/>
            <w:bookmarkEnd w:id="0"/>
          </w:p>
        </w:tc>
      </w:tr>
      <w:tr w:rsidR="00D34D54" w:rsidRPr="00C56507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15413C" w:rsidRDefault="0015413C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</w:p>
          <w:p w:rsidR="00D34D54" w:rsidRPr="000E2E4B" w:rsidRDefault="0015413C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Histología  plan semestral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B97076" w:rsidP="00B97076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Morfológica </w:t>
            </w:r>
          </w:p>
        </w:tc>
      </w:tr>
      <w:tr w:rsidR="00D34D54" w:rsidRPr="00C56507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B97076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Especialidad o Maestria o Doctorado</w:t>
            </w:r>
          </w:p>
        </w:tc>
      </w:tr>
      <w:tr w:rsidR="00D34D54" w:rsidRPr="00C56507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B97076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Mínima 5 años</w:t>
            </w:r>
          </w:p>
        </w:tc>
      </w:tr>
      <w:tr w:rsidR="00D34D54" w:rsidRPr="00C56507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B97076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Mínima 5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B97076">
        <w:rPr>
          <w:rFonts w:ascii="Arial" w:hAnsi="Arial" w:cs="Arial"/>
          <w:i/>
          <w:color w:val="808080"/>
          <w:sz w:val="22"/>
          <w:szCs w:val="22"/>
          <w:u w:val="dotted"/>
        </w:rPr>
        <w:t>El estudiante será capaz de identificar y localizar la histología de las células, los tejidos y los órganos, relacionar la observación</w:t>
      </w:r>
      <w:r w:rsidR="00E259FA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de la morfología con la función y el razonamiento para su aplicación clínica.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9D5024" w:rsidRPr="004C7A43" w:rsidRDefault="009D5024" w:rsidP="009D5024">
      <w:pPr>
        <w:widowControl w:val="0"/>
        <w:autoSpaceDE w:val="0"/>
        <w:autoSpaceDN w:val="0"/>
        <w:adjustRightInd w:val="0"/>
        <w:spacing w:after="200"/>
        <w:jc w:val="both"/>
        <w:rPr>
          <w:rFonts w:cs="Helvetica Neue"/>
          <w:color w:val="262626"/>
          <w:sz w:val="16"/>
          <w:szCs w:val="28"/>
        </w:rPr>
      </w:pPr>
      <w:r w:rsidRPr="004C7A43">
        <w:rPr>
          <w:rFonts w:cs="Helvetica Neue"/>
          <w:color w:val="262626"/>
          <w:sz w:val="16"/>
          <w:szCs w:val="28"/>
        </w:rPr>
        <w:t>El egresado de este programa será capaz de: Valorar integralmente al paciente, identificar riesgos a la salud y promover medidas preventivas, involucrando al paciente, la familia y la comunidad, con sentido ético y humano. Determinar la condición de salud o enfermedad del individuo, establecer una terapéutica adecuada e implementar un plan de seguimiento para restituir la salud, limitar el daño y mejorar la calidad de vida.</w:t>
      </w:r>
    </w:p>
    <w:p w:rsidR="009D5024" w:rsidRPr="004C7A43" w:rsidRDefault="009D5024" w:rsidP="009D5024">
      <w:pPr>
        <w:widowControl w:val="0"/>
        <w:autoSpaceDE w:val="0"/>
        <w:autoSpaceDN w:val="0"/>
        <w:adjustRightInd w:val="0"/>
        <w:spacing w:after="200"/>
        <w:jc w:val="both"/>
        <w:rPr>
          <w:rFonts w:cs="Helvetica Neue"/>
          <w:color w:val="262626"/>
          <w:sz w:val="16"/>
          <w:szCs w:val="28"/>
        </w:rPr>
      </w:pPr>
      <w:r w:rsidRPr="004C7A43">
        <w:rPr>
          <w:rFonts w:cs="Helvetica Neue"/>
          <w:color w:val="262626"/>
          <w:sz w:val="16"/>
          <w:szCs w:val="28"/>
        </w:rPr>
        <w:t>Reconocer sus limitaciones y trabajar en colaboración con distintos especialistas, derivando al paciente al 2º. o 3er. nivel de atención.</w:t>
      </w:r>
    </w:p>
    <w:p w:rsidR="009D5024" w:rsidRPr="004C7A43" w:rsidRDefault="009D5024" w:rsidP="009D5024">
      <w:pPr>
        <w:widowControl w:val="0"/>
        <w:autoSpaceDE w:val="0"/>
        <w:autoSpaceDN w:val="0"/>
        <w:adjustRightInd w:val="0"/>
        <w:spacing w:after="200"/>
        <w:jc w:val="both"/>
        <w:rPr>
          <w:rFonts w:cs="Helvetica Neue"/>
          <w:color w:val="262626"/>
          <w:sz w:val="16"/>
          <w:szCs w:val="28"/>
        </w:rPr>
      </w:pPr>
      <w:r w:rsidRPr="004C7A43">
        <w:rPr>
          <w:rFonts w:cs="Helvetica Neue"/>
          <w:color w:val="262626"/>
          <w:sz w:val="16"/>
          <w:szCs w:val="28"/>
        </w:rPr>
        <w:t xml:space="preserve">Utilizar con juicio crítico el conocimiento epidemiológico, teórico, clínico, metodológico y técnico de la medicina  para diseñar e implementar </w:t>
      </w:r>
      <w:r w:rsidR="0083749F">
        <w:rPr>
          <w:rFonts w:cs="Helvetica Neue"/>
          <w:color w:val="262626"/>
          <w:sz w:val="16"/>
          <w:szCs w:val="28"/>
        </w:rPr>
        <w:t>planes  estratégicos, par</w:t>
      </w:r>
      <w:r w:rsidRPr="004C7A43">
        <w:rPr>
          <w:rFonts w:cs="Helvetica Neue"/>
          <w:color w:val="262626"/>
          <w:sz w:val="16"/>
          <w:szCs w:val="28"/>
        </w:rPr>
        <w:t>a promover la salud, disminuir riesgos, limitar el daño, abordar y solucionar los problemas de salud de acuerdo a las condiciones individuales, familiares, comunitarias y sociales. Utilizar la información y  el método científico como herramientas para realizar el diagnóstico integral de salud del individuo,  la familia y la comunidad y para elaborar proyectos de investigación que generen el conocimiento para proponer las posibles soluciones  y orienten a la toma de decisiones, contribuyendo así al desarrollo humano.</w:t>
      </w:r>
    </w:p>
    <w:p w:rsidR="009D5024" w:rsidRPr="004C7A43" w:rsidRDefault="009D5024" w:rsidP="009D5024">
      <w:pPr>
        <w:widowControl w:val="0"/>
        <w:autoSpaceDE w:val="0"/>
        <w:autoSpaceDN w:val="0"/>
        <w:adjustRightInd w:val="0"/>
        <w:spacing w:after="200"/>
        <w:jc w:val="both"/>
        <w:rPr>
          <w:rFonts w:cs="Helvetica Neue"/>
          <w:color w:val="262626"/>
          <w:sz w:val="16"/>
          <w:szCs w:val="28"/>
        </w:rPr>
      </w:pPr>
      <w:r w:rsidRPr="004C7A43">
        <w:rPr>
          <w:rFonts w:cs="Helvetica Neue"/>
          <w:color w:val="262626"/>
          <w:sz w:val="16"/>
          <w:szCs w:val="28"/>
        </w:rPr>
        <w:t xml:space="preserve">Actuar con base a los principios éticos y humanos de la profesión médica, en el  cuidado, preservación y restauración de la salud del individuo, la familia y </w:t>
      </w:r>
      <w:r w:rsidRPr="004C7A43">
        <w:rPr>
          <w:rFonts w:cs="Helvetica Neue"/>
          <w:color w:val="262626"/>
          <w:sz w:val="16"/>
          <w:szCs w:val="28"/>
        </w:rPr>
        <w:lastRenderedPageBreak/>
        <w:t>la comunidad, mostrando compromiso con el medio ambiente y manteniendo congruencia y equilibrio entre su vida profesional y personal.</w:t>
      </w:r>
    </w:p>
    <w:p w:rsidR="005B32BC" w:rsidRPr="00C10F4F" w:rsidRDefault="009D5024" w:rsidP="00C10F4F">
      <w:pPr>
        <w:widowControl w:val="0"/>
        <w:autoSpaceDE w:val="0"/>
        <w:autoSpaceDN w:val="0"/>
        <w:adjustRightInd w:val="0"/>
        <w:spacing w:after="200"/>
        <w:jc w:val="both"/>
        <w:rPr>
          <w:rFonts w:cs="Helvetica Neue"/>
          <w:color w:val="262626"/>
          <w:sz w:val="16"/>
          <w:szCs w:val="28"/>
        </w:rPr>
      </w:pPr>
      <w:r w:rsidRPr="004C7A43">
        <w:rPr>
          <w:rFonts w:cs="Helvetica Neue"/>
          <w:color w:val="262626"/>
          <w:sz w:val="16"/>
          <w:szCs w:val="28"/>
        </w:rPr>
        <w:t>Brindar atención médica de calidad, respondiendo  a las necesidades reales de salud, expresadas por los individuos, las familias y la comunidad, haciéndolo en forma oportuna, eficiente y en equipos inter y multidi</w:t>
      </w:r>
      <w:r w:rsidR="00997C96">
        <w:rPr>
          <w:rFonts w:cs="Helvetica Neue"/>
          <w:color w:val="262626"/>
          <w:sz w:val="16"/>
          <w:szCs w:val="28"/>
        </w:rPr>
        <w:t xml:space="preserve">sciplinarios, compartiendo así </w:t>
      </w:r>
      <w:r w:rsidRPr="004C7A43">
        <w:rPr>
          <w:rFonts w:cs="Helvetica Neue"/>
          <w:color w:val="262626"/>
          <w:sz w:val="16"/>
          <w:szCs w:val="28"/>
        </w:rPr>
        <w:t>la responsabilidad y el liderazgo.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>
        <w:tc>
          <w:tcPr>
            <w:tcW w:w="10112" w:type="dxa"/>
          </w:tcPr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Dominio de las bases científicas de la medicina</w:t>
            </w:r>
            <w:r w:rsidR="0079352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(AMFEM)</w:t>
            </w:r>
          </w:p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2.1 Dimensión biológica</w:t>
            </w:r>
          </w:p>
          <w:p w:rsidR="00F01434" w:rsidRPr="00F01434" w:rsidRDefault="00F01434" w:rsidP="00F01434">
            <w:pPr>
              <w:jc w:val="both"/>
              <w:rPr>
                <w:color w:val="BFBFBF" w:themeColor="background1" w:themeShade="BF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17"/>
        <w:gridCol w:w="3297"/>
      </w:tblGrid>
      <w:tr w:rsidR="00D4289C" w:rsidRPr="006D348C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>
        <w:trPr>
          <w:trHeight w:val="4847"/>
        </w:trPr>
        <w:tc>
          <w:tcPr>
            <w:tcW w:w="1018" w:type="pct"/>
          </w:tcPr>
          <w:p w:rsidR="00FA7C0D" w:rsidRDefault="00FA7C0D" w:rsidP="00C10F4F">
            <w:pPr>
              <w:jc w:val="center"/>
              <w:rPr>
                <w:rFonts w:ascii="Corbel" w:hAnsi="Corbel" w:cs="Corbel"/>
                <w:b/>
                <w:bCs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 I</w:t>
            </w:r>
            <w:r w:rsidRPr="00D53602">
              <w:rPr>
                <w:b/>
                <w:sz w:val="16"/>
                <w:szCs w:val="16"/>
                <w:lang w:val="es-MX"/>
              </w:rPr>
              <w:t>: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AF6CFD">
              <w:rPr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orbel" w:hAnsi="Corbel" w:cs="Corbel"/>
                <w:b/>
                <w:bCs/>
                <w:lang w:val="es-MX"/>
              </w:rPr>
              <w:t xml:space="preserve"> </w:t>
            </w:r>
          </w:p>
          <w:p w:rsidR="00D4289C" w:rsidRPr="00014EB7" w:rsidRDefault="00FA7C0D" w:rsidP="00C10F4F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844E4F">
              <w:rPr>
                <w:rFonts w:cs="Corbel"/>
                <w:b/>
                <w:bCs/>
                <w:sz w:val="16"/>
                <w:lang w:val="es-MX"/>
              </w:rPr>
              <w:t>TÉCNICAS HISTOLÓGICAS BÁSICAS</w:t>
            </w:r>
          </w:p>
        </w:tc>
        <w:tc>
          <w:tcPr>
            <w:tcW w:w="2364" w:type="pct"/>
          </w:tcPr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</w:t>
            </w:r>
            <w:r>
              <w:rPr>
                <w:sz w:val="16"/>
                <w:szCs w:val="16"/>
                <w:lang w:val="es-MX"/>
              </w:rPr>
              <w:t>Definición de histología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1.1.</w:t>
            </w:r>
            <w:r>
              <w:rPr>
                <w:sz w:val="16"/>
                <w:szCs w:val="16"/>
                <w:lang w:val="es-MX"/>
              </w:rPr>
              <w:t>C</w:t>
            </w:r>
            <w:r w:rsidRPr="00F40C51">
              <w:rPr>
                <w:sz w:val="16"/>
                <w:szCs w:val="16"/>
                <w:lang w:val="es-MX"/>
              </w:rPr>
              <w:t>lasificación de los tejidos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</w:t>
            </w:r>
            <w:r w:rsidRPr="00F40C51">
              <w:rPr>
                <w:sz w:val="16"/>
                <w:szCs w:val="16"/>
                <w:lang w:val="es-MX"/>
              </w:rPr>
              <w:t>Técnicas histológicas básicas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1.2.1.</w:t>
            </w:r>
            <w:r w:rsidRPr="00F40C51">
              <w:rPr>
                <w:sz w:val="16"/>
                <w:szCs w:val="16"/>
                <w:lang w:val="es-MX"/>
              </w:rPr>
              <w:t>Generalidades de las técnicas utilizadas en histología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1.2.2.</w:t>
            </w:r>
            <w:r w:rsidRPr="00F40C51">
              <w:rPr>
                <w:sz w:val="16"/>
                <w:szCs w:val="16"/>
                <w:lang w:val="es-MX"/>
              </w:rPr>
              <w:t xml:space="preserve">Procesamiento de </w:t>
            </w:r>
            <w:r>
              <w:rPr>
                <w:sz w:val="16"/>
                <w:szCs w:val="16"/>
                <w:lang w:val="es-MX"/>
              </w:rPr>
              <w:t xml:space="preserve">la </w:t>
            </w:r>
            <w:r w:rsidRPr="00F40C51">
              <w:rPr>
                <w:sz w:val="16"/>
                <w:szCs w:val="16"/>
                <w:lang w:val="es-MX"/>
              </w:rPr>
              <w:t>muestra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1.2.3.</w:t>
            </w:r>
            <w:r w:rsidRPr="00F40C51">
              <w:rPr>
                <w:sz w:val="16"/>
                <w:szCs w:val="16"/>
                <w:lang w:val="es-MX"/>
              </w:rPr>
              <w:t>Tinción H-E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1.2.4.</w:t>
            </w:r>
            <w:r w:rsidRPr="00F40C51">
              <w:rPr>
                <w:sz w:val="16"/>
                <w:szCs w:val="16"/>
                <w:lang w:val="es-MX"/>
              </w:rPr>
              <w:t>Otras técnicas de tinción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1.2.5.</w:t>
            </w:r>
            <w:r w:rsidRPr="00F40C51">
              <w:rPr>
                <w:sz w:val="16"/>
                <w:szCs w:val="16"/>
                <w:lang w:val="es-MX"/>
              </w:rPr>
              <w:t>Histoquímica enzimática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1.2.6.</w:t>
            </w:r>
            <w:r w:rsidRPr="00F40C51">
              <w:rPr>
                <w:sz w:val="16"/>
                <w:szCs w:val="16"/>
                <w:lang w:val="es-MX"/>
              </w:rPr>
              <w:t>Inmunocito e histoquímica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1.2.7.</w:t>
            </w:r>
            <w:r w:rsidRPr="00F40C51">
              <w:rPr>
                <w:sz w:val="16"/>
                <w:szCs w:val="16"/>
                <w:lang w:val="es-MX"/>
              </w:rPr>
              <w:t>Inmunofluorescencia directa e indirecta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1.2.8.</w:t>
            </w:r>
            <w:r w:rsidRPr="00F40C51">
              <w:rPr>
                <w:sz w:val="16"/>
                <w:szCs w:val="16"/>
                <w:lang w:val="es-MX"/>
              </w:rPr>
              <w:t>Radioautografia</w:t>
            </w:r>
            <w:r>
              <w:rPr>
                <w:sz w:val="16"/>
                <w:szCs w:val="16"/>
                <w:lang w:val="es-MX"/>
              </w:rPr>
              <w:t xml:space="preserve"> y criofractura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1.2.9.</w:t>
            </w:r>
            <w:r w:rsidRPr="00F40C51">
              <w:rPr>
                <w:sz w:val="16"/>
                <w:szCs w:val="16"/>
                <w:lang w:val="es-MX"/>
              </w:rPr>
              <w:t>Técnicas de hibridación FISH</w:t>
            </w:r>
            <w:r>
              <w:rPr>
                <w:sz w:val="16"/>
                <w:szCs w:val="16"/>
                <w:lang w:val="es-MX"/>
              </w:rPr>
              <w:t xml:space="preserve"> y moleculares</w:t>
            </w:r>
            <w:r w:rsidRPr="00F40C51">
              <w:rPr>
                <w:sz w:val="16"/>
                <w:szCs w:val="16"/>
                <w:lang w:val="es-MX"/>
              </w:rPr>
              <w:t xml:space="preserve"> 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</w:t>
            </w:r>
            <w:r w:rsidRPr="00F40C51">
              <w:rPr>
                <w:sz w:val="16"/>
                <w:szCs w:val="16"/>
                <w:lang w:val="es-MX"/>
              </w:rPr>
              <w:t>Tipos de Microscopios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1.3.1.</w:t>
            </w:r>
            <w:r w:rsidRPr="00DE7E19">
              <w:rPr>
                <w:sz w:val="16"/>
                <w:szCs w:val="16"/>
                <w:lang w:val="es-MX"/>
              </w:rPr>
              <w:t>Microscopio óptico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1.3.1.2.</w:t>
            </w:r>
            <w:r w:rsidRPr="00DE7E19">
              <w:rPr>
                <w:sz w:val="16"/>
                <w:szCs w:val="16"/>
                <w:lang w:val="es-MX"/>
              </w:rPr>
              <w:t>Luz polarizada y contraste de fases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1.3.2.</w:t>
            </w:r>
            <w:r w:rsidRPr="002D2FC0">
              <w:rPr>
                <w:sz w:val="16"/>
                <w:szCs w:val="16"/>
                <w:lang w:val="es-MX"/>
              </w:rPr>
              <w:t>Microscopios especializados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1.3.2.1.</w:t>
            </w:r>
            <w:r w:rsidRPr="00BD1CC1">
              <w:rPr>
                <w:sz w:val="16"/>
                <w:szCs w:val="16"/>
                <w:lang w:val="es-MX"/>
              </w:rPr>
              <w:t>Microscopio electrónico de transmisión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1.3.2.2.</w:t>
            </w:r>
            <w:r w:rsidRPr="00BD1CC1">
              <w:rPr>
                <w:sz w:val="16"/>
                <w:szCs w:val="16"/>
                <w:lang w:val="es-MX"/>
              </w:rPr>
              <w:t>Microscopio de barrido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1.3.2.3.</w:t>
            </w:r>
            <w:r w:rsidRPr="002D2FC0">
              <w:rPr>
                <w:sz w:val="16"/>
                <w:szCs w:val="16"/>
                <w:lang w:val="es-MX"/>
              </w:rPr>
              <w:t>M</w:t>
            </w:r>
            <w:r w:rsidRPr="00BD1CC1">
              <w:rPr>
                <w:sz w:val="16"/>
                <w:szCs w:val="16"/>
                <w:lang w:val="es-MX"/>
              </w:rPr>
              <w:t>icroscopio confocal</w:t>
            </w:r>
          </w:p>
          <w:p w:rsidR="00FA7C0D" w:rsidRDefault="00FA7C0D" w:rsidP="00FA7C0D">
            <w:pPr>
              <w:pStyle w:val="NormalWeb"/>
              <w:spacing w:before="0" w:beforeAutospacing="0" w:after="0" w:afterAutospacing="0"/>
              <w:outlineLvl w:val="0"/>
              <w:rPr>
                <w:rFonts w:ascii="Corbel" w:hAnsi="Corbel" w:cs="Corbel"/>
                <w:b/>
                <w:color w:val="17365D"/>
                <w:sz w:val="18"/>
                <w:szCs w:val="18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1.3.2.4.</w:t>
            </w:r>
            <w:r w:rsidRPr="00BD1CC1">
              <w:rPr>
                <w:sz w:val="16"/>
                <w:szCs w:val="16"/>
                <w:lang w:val="es-MX"/>
              </w:rPr>
              <w:t>Microscopio de fuerza atómica</w:t>
            </w:r>
            <w:r w:rsidRPr="00EE096A">
              <w:rPr>
                <w:rFonts w:ascii="Corbel" w:hAnsi="Corbel" w:cs="Corbel"/>
                <w:b/>
                <w:color w:val="17365D"/>
                <w:sz w:val="18"/>
                <w:szCs w:val="18"/>
                <w:lang w:val="es-MX"/>
              </w:rPr>
              <w:t xml:space="preserve"> </w:t>
            </w:r>
          </w:p>
          <w:p w:rsidR="00987FD7" w:rsidRDefault="00987FD7" w:rsidP="00FA7C0D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</w:p>
          <w:p w:rsidR="00987FD7" w:rsidRDefault="00FA7C0D" w:rsidP="00987FD7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1: “ESTRUCTURA Y MANEJO</w:t>
            </w:r>
            <w:r w:rsidRPr="00E66B46">
              <w:rPr>
                <w:sz w:val="16"/>
                <w:szCs w:val="16"/>
                <w:lang w:val="es-MX"/>
              </w:rPr>
              <w:t xml:space="preserve"> </w:t>
            </w:r>
            <w:r>
              <w:rPr>
                <w:sz w:val="16"/>
                <w:szCs w:val="16"/>
                <w:lang w:val="es-MX"/>
              </w:rPr>
              <w:t>DEL MICROSCOPIO ÓPTICO“</w:t>
            </w:r>
          </w:p>
          <w:p w:rsidR="00987FD7" w:rsidRDefault="00987FD7" w:rsidP="00987FD7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</w:p>
          <w:p w:rsidR="00D4289C" w:rsidRPr="00987FD7" w:rsidRDefault="00D4289C" w:rsidP="00987FD7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FA7C0D" w:rsidRPr="00431794" w:rsidRDefault="00FA7C0D" w:rsidP="00FA7C0D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(2016).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744B06" w:rsidRDefault="00744B0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44B06" w:rsidRDefault="00744B06" w:rsidP="00987FD7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054D6E" w:rsidRPr="00014EB7" w:rsidRDefault="00054D6E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44B06" w:rsidRDefault="00744B06" w:rsidP="00744B06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 xml:space="preserve">MESCHER ANTHONY L. (2015). </w:t>
            </w:r>
            <w:r w:rsidRPr="00E522FA">
              <w:rPr>
                <w:i/>
                <w:color w:val="0D0D0D"/>
                <w:sz w:val="18"/>
                <w:szCs w:val="18"/>
                <w:lang w:val="es-MX"/>
              </w:rPr>
              <w:t>JUNQUEIRA´S BASIC HISTOLOGY, TEXT &amp; ATLAS</w:t>
            </w:r>
            <w:r>
              <w:rPr>
                <w:color w:val="0D0D0D"/>
                <w:sz w:val="18"/>
                <w:szCs w:val="18"/>
                <w:lang w:val="es-MX"/>
              </w:rPr>
              <w:t>, 12ª EDICIÓN, PANAMERICANA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744B06" w:rsidRDefault="00744B06" w:rsidP="00744B06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</w:p>
          <w:p w:rsidR="00744B06" w:rsidRPr="00431794" w:rsidRDefault="00744B06" w:rsidP="00744B06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MILLS S. E.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FOR PATHOLOGISTS</w:t>
            </w:r>
            <w:r>
              <w:rPr>
                <w:color w:val="0D0D0D"/>
                <w:sz w:val="18"/>
                <w:szCs w:val="18"/>
                <w:lang w:val="es-MX"/>
              </w:rPr>
              <w:t>, 4ª EDITION, AMOLCA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744B06" w:rsidRPr="00431794" w:rsidRDefault="00744B06" w:rsidP="00744B06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</w:p>
          <w:p w:rsidR="00C45145" w:rsidRPr="00987FD7" w:rsidRDefault="00744B06" w:rsidP="00987FD7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ROSS &amp; PAWLINA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 w:rsidRPr="00092001">
              <w:rPr>
                <w:i/>
                <w:color w:val="0D0D0D"/>
                <w:sz w:val="18"/>
                <w:szCs w:val="18"/>
                <w:lang w:val="es-MX"/>
              </w:rPr>
              <w:t>HISTOLOGÍA, TEXTO Y ATLAS COLOR, CORRELACIÓN CON BIOLOGÍA CELULAR Y MOLECULAR</w:t>
            </w:r>
            <w:r>
              <w:rPr>
                <w:color w:val="0D0D0D"/>
                <w:sz w:val="18"/>
                <w:szCs w:val="18"/>
                <w:lang w:val="es-MX"/>
              </w:rPr>
              <w:t>, 7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ª E</w:t>
            </w:r>
            <w:r>
              <w:rPr>
                <w:color w:val="0D0D0D"/>
                <w:sz w:val="18"/>
                <w:szCs w:val="18"/>
                <w:lang w:val="es-MX"/>
              </w:rPr>
              <w:t>DICIÓN. WOLTERS KLUWER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</w:tc>
      </w:tr>
      <w:tr w:rsidR="00D4289C" w:rsidRPr="006D348C">
        <w:trPr>
          <w:trHeight w:val="79"/>
        </w:trPr>
        <w:tc>
          <w:tcPr>
            <w:tcW w:w="1018" w:type="pct"/>
          </w:tcPr>
          <w:p w:rsidR="00A87A83" w:rsidRDefault="00A87A83" w:rsidP="003567A6">
            <w:pPr>
              <w:jc w:val="center"/>
              <w:rPr>
                <w:rFonts w:ascii="Corbel" w:hAnsi="Corbel" w:cs="Corbel"/>
                <w:b/>
                <w:bCs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 II</w:t>
            </w:r>
            <w:r w:rsidRPr="00D53602">
              <w:rPr>
                <w:b/>
                <w:sz w:val="16"/>
                <w:szCs w:val="16"/>
                <w:lang w:val="es-MX"/>
              </w:rPr>
              <w:t>: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AF6CFD">
              <w:rPr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orbel" w:hAnsi="Corbel" w:cs="Corbel"/>
                <w:b/>
                <w:bCs/>
                <w:lang w:val="es-MX"/>
              </w:rPr>
              <w:t xml:space="preserve"> </w:t>
            </w:r>
          </w:p>
          <w:p w:rsidR="00D4289C" w:rsidRPr="003567A6" w:rsidRDefault="00A87A83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243634">
              <w:rPr>
                <w:b/>
                <w:bCs/>
                <w:sz w:val="16"/>
                <w:lang w:val="es-MX"/>
              </w:rPr>
              <w:t>TEJIDO EPITELIO Y GLÁNDULAS</w:t>
            </w:r>
            <w:r>
              <w:rPr>
                <w:rFonts w:ascii="Corbel" w:hAnsi="Corbel" w:cs="Corbel"/>
                <w:b/>
                <w:bCs/>
                <w:sz w:val="16"/>
                <w:lang w:val="es-MX"/>
              </w:rPr>
              <w:t xml:space="preserve"> </w:t>
            </w:r>
          </w:p>
        </w:tc>
        <w:tc>
          <w:tcPr>
            <w:tcW w:w="2364" w:type="pct"/>
          </w:tcPr>
          <w:p w:rsidR="00A87A83" w:rsidRDefault="00A87A83" w:rsidP="00A87A83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2.</w:t>
            </w:r>
            <w:r w:rsidRPr="00263383">
              <w:rPr>
                <w:sz w:val="16"/>
                <w:szCs w:val="16"/>
                <w:lang w:val="es-MX"/>
              </w:rPr>
              <w:t>Características generales comunes a todos los epitelios</w:t>
            </w: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2.1</w:t>
            </w:r>
            <w:r w:rsidRPr="00263383">
              <w:rPr>
                <w:sz w:val="16"/>
                <w:szCs w:val="16"/>
                <w:lang w:val="es-MX"/>
              </w:rPr>
              <w:t>Importancia funcional de las membranas epiteliales</w:t>
            </w: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2.2.</w:t>
            </w:r>
            <w:r>
              <w:rPr>
                <w:sz w:val="16"/>
                <w:szCs w:val="16"/>
                <w:lang w:val="es-MX"/>
              </w:rPr>
              <w:t>Clasificación de los epitelios</w:t>
            </w: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2.</w:t>
            </w:r>
            <w:r>
              <w:rPr>
                <w:sz w:val="16"/>
                <w:szCs w:val="16"/>
                <w:lang w:val="es-MX"/>
              </w:rPr>
              <w:t>3.Clasificación y función de los epitelios de revestimiento</w:t>
            </w: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2.</w:t>
            </w:r>
            <w:r>
              <w:rPr>
                <w:sz w:val="16"/>
                <w:szCs w:val="16"/>
                <w:lang w:val="es-MX"/>
              </w:rPr>
              <w:t>4.Epitelios glandulares: clasificación y función de la actividad secretora.</w:t>
            </w:r>
          </w:p>
          <w:p w:rsidR="00987FD7" w:rsidRDefault="00987FD7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</w:p>
          <w:p w:rsidR="00A87A83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2 “EPITELIOS</w:t>
            </w:r>
          </w:p>
          <w:p w:rsidR="00A87A83" w:rsidRPr="00BD1CC1" w:rsidRDefault="00A87A83" w:rsidP="00A87A8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3. “GLÁNDULAS”</w:t>
            </w:r>
          </w:p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971A67" w:rsidRPr="00431794" w:rsidRDefault="00971A67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(2016).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971A67" w:rsidRDefault="00971A67" w:rsidP="00645593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971A67" w:rsidRDefault="00971A67" w:rsidP="00645593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971A67" w:rsidRPr="00014EB7" w:rsidRDefault="00971A67" w:rsidP="00971A67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Pr="00971A67" w:rsidRDefault="00971A67" w:rsidP="00971A67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 xml:space="preserve">MESCHER ANTHONY L. (2015). </w:t>
            </w:r>
            <w:r w:rsidRPr="00E522FA">
              <w:rPr>
                <w:i/>
                <w:color w:val="0D0D0D"/>
                <w:sz w:val="18"/>
                <w:szCs w:val="18"/>
                <w:lang w:val="es-MX"/>
              </w:rPr>
              <w:t>JUNQUEIRA´S BASIC HISTOLOGY, TEXT &amp; ATLAS</w:t>
            </w:r>
            <w:r>
              <w:rPr>
                <w:color w:val="0D0D0D"/>
                <w:sz w:val="18"/>
                <w:szCs w:val="18"/>
                <w:lang w:val="es-MX"/>
              </w:rPr>
              <w:t>, 12ª EDICIÓN, PANAMERICANA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</w:tc>
      </w:tr>
      <w:tr w:rsidR="00D4289C" w:rsidRPr="006D348C">
        <w:trPr>
          <w:trHeight w:val="267"/>
        </w:trPr>
        <w:tc>
          <w:tcPr>
            <w:tcW w:w="1018" w:type="pct"/>
          </w:tcPr>
          <w:p w:rsidR="00971A67" w:rsidRDefault="00971A67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 w:rsidR="00645593">
              <w:rPr>
                <w:b/>
                <w:sz w:val="16"/>
                <w:szCs w:val="16"/>
                <w:lang w:val="es-MX"/>
              </w:rPr>
              <w:t xml:space="preserve"> III:</w: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  <w:p w:rsidR="00D4289C" w:rsidRPr="003567A6" w:rsidRDefault="00971A67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16"/>
                <w:szCs w:val="16"/>
                <w:lang w:val="es-MX"/>
              </w:rPr>
              <w:lastRenderedPageBreak/>
              <w:t>TEJIDO CONECTIVO</w:t>
            </w:r>
          </w:p>
        </w:tc>
        <w:tc>
          <w:tcPr>
            <w:tcW w:w="2364" w:type="pct"/>
          </w:tcPr>
          <w:p w:rsidR="00104AA7" w:rsidRDefault="00104AA7" w:rsidP="00987FD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>CONTENIDOS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lastRenderedPageBreak/>
              <w:t>3.1.</w:t>
            </w:r>
            <w:r w:rsidRPr="00AF7802">
              <w:rPr>
                <w:sz w:val="16"/>
                <w:szCs w:val="16"/>
                <w:lang w:val="es-MX"/>
              </w:rPr>
              <w:t>Clasificación de los tejidos derivados del mesénquima.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3.2.</w:t>
            </w:r>
            <w:r w:rsidRPr="00AF7802">
              <w:rPr>
                <w:sz w:val="16"/>
                <w:szCs w:val="16"/>
                <w:lang w:val="es-MX"/>
              </w:rPr>
              <w:t>Tejido conectivo laxo: características, constitución y función de sus células.</w:t>
            </w:r>
          </w:p>
          <w:p w:rsidR="00104AA7" w:rsidRPr="00C80BF3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3.3.</w:t>
            </w:r>
            <w:r w:rsidRPr="00C80BF3">
              <w:rPr>
                <w:sz w:val="16"/>
                <w:szCs w:val="16"/>
                <w:lang w:val="es-MX"/>
              </w:rPr>
              <w:t>Función de la sustancia intercelular, líquido tisular y linfa. Causas de edema, constitución de la membrana basal.</w:t>
            </w:r>
          </w:p>
          <w:p w:rsidR="00104AA7" w:rsidRPr="00C80BF3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3.4.</w:t>
            </w:r>
            <w:r w:rsidRPr="00C80BF3">
              <w:rPr>
                <w:sz w:val="16"/>
                <w:szCs w:val="16"/>
                <w:lang w:val="es-MX"/>
              </w:rPr>
              <w:t>Tejido conectivo denso: clasificación y función de tendones y ligamentos.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</w:t>
            </w:r>
            <w:r w:rsidRPr="00C80BF3">
              <w:rPr>
                <w:sz w:val="16"/>
                <w:szCs w:val="16"/>
                <w:lang w:val="es-MX"/>
              </w:rPr>
              <w:t>Tejido conectivo especializados: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3.5.1.</w:t>
            </w:r>
            <w:r w:rsidRPr="00C80BF3">
              <w:rPr>
                <w:sz w:val="16"/>
                <w:szCs w:val="16"/>
                <w:lang w:val="es-MX"/>
              </w:rPr>
              <w:t>Tejido cartilaginoso.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3.5.1.1.</w:t>
            </w:r>
            <w:r w:rsidRPr="00C80BF3">
              <w:rPr>
                <w:sz w:val="16"/>
                <w:szCs w:val="16"/>
                <w:lang w:val="es-MX"/>
              </w:rPr>
              <w:t>Características de las células y sustancia intercelular.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3.5.1.2.</w:t>
            </w:r>
            <w:r w:rsidRPr="00C80BF3">
              <w:rPr>
                <w:sz w:val="16"/>
                <w:szCs w:val="16"/>
                <w:lang w:val="es-MX"/>
              </w:rPr>
              <w:t>Clasificación: hialino, elástico y fibrocartílago.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3.5.2.</w:t>
            </w:r>
            <w:r w:rsidRPr="00C80BF3">
              <w:rPr>
                <w:sz w:val="16"/>
                <w:szCs w:val="16"/>
                <w:lang w:val="es-MX"/>
              </w:rPr>
              <w:t>Tejido óseo.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3.5.2.1.</w:t>
            </w:r>
            <w:r w:rsidRPr="00C80BF3">
              <w:rPr>
                <w:sz w:val="16"/>
                <w:szCs w:val="16"/>
                <w:lang w:val="es-MX"/>
              </w:rPr>
              <w:t>Características generales, células, matriz ósea y clasificación.</w:t>
            </w:r>
          </w:p>
          <w:p w:rsidR="00104AA7" w:rsidRPr="00C80BF3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3.5.2.2.</w:t>
            </w:r>
            <w:r w:rsidRPr="00C80BF3">
              <w:rPr>
                <w:sz w:val="16"/>
                <w:szCs w:val="16"/>
                <w:lang w:val="es-MX"/>
              </w:rPr>
              <w:t>Histogénesis, osificación intramembranosa y endocondral , crecimiento y remodelación de huesos.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3.5.2.3.</w:t>
            </w:r>
            <w:r w:rsidRPr="00C80BF3">
              <w:rPr>
                <w:sz w:val="16"/>
                <w:szCs w:val="16"/>
                <w:lang w:val="es-MX"/>
              </w:rPr>
              <w:t>Factores nutricionales y metabolismo que influyen en el crecimiento óseo, reparación de fracturas, articulaciones.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3.5.3.</w:t>
            </w:r>
            <w:r w:rsidRPr="00C80BF3">
              <w:rPr>
                <w:sz w:val="16"/>
                <w:szCs w:val="16"/>
                <w:lang w:val="es-MX"/>
              </w:rPr>
              <w:t>Tejido Adiposo.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3.5.3.1.</w:t>
            </w:r>
            <w:r w:rsidRPr="00C80BF3">
              <w:rPr>
                <w:sz w:val="16"/>
                <w:szCs w:val="16"/>
                <w:lang w:val="es-MX"/>
              </w:rPr>
              <w:t>Unilocular: características, histofisiología, destino de la grasa en la dieta.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3.5.3.2.</w:t>
            </w:r>
            <w:r w:rsidRPr="00C80BF3">
              <w:rPr>
                <w:sz w:val="16"/>
                <w:szCs w:val="16"/>
                <w:lang w:val="es-MX"/>
              </w:rPr>
              <w:t>Multilocular: características e histofisiología.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3.5.3.3.</w:t>
            </w:r>
            <w:r w:rsidRPr="00C80BF3">
              <w:rPr>
                <w:sz w:val="16"/>
                <w:szCs w:val="16"/>
                <w:lang w:val="es-MX"/>
              </w:rPr>
              <w:t>Importancia en la actualidad como endócrino y obesidad.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3.5.4.</w:t>
            </w:r>
            <w:r w:rsidRPr="00C80BF3">
              <w:rPr>
                <w:sz w:val="16"/>
                <w:szCs w:val="16"/>
                <w:lang w:val="es-MX"/>
              </w:rPr>
              <w:t>Sangre o hem</w:t>
            </w:r>
            <w:r>
              <w:rPr>
                <w:sz w:val="16"/>
                <w:szCs w:val="16"/>
                <w:lang w:val="es-MX"/>
              </w:rPr>
              <w:t xml:space="preserve">ática: eritrocitos,leucocitos, </w:t>
            </w:r>
            <w:r w:rsidRPr="00C80BF3">
              <w:rPr>
                <w:sz w:val="16"/>
                <w:szCs w:val="16"/>
                <w:lang w:val="es-MX"/>
              </w:rPr>
              <w:t>plaquetas</w:t>
            </w:r>
            <w:r>
              <w:rPr>
                <w:sz w:val="16"/>
                <w:szCs w:val="16"/>
                <w:lang w:val="es-MX"/>
              </w:rPr>
              <w:t xml:space="preserve"> y hematopoyesis.</w:t>
            </w:r>
          </w:p>
          <w:p w:rsidR="00104AA7" w:rsidRPr="003B668B" w:rsidRDefault="00104AA7" w:rsidP="00104AA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caps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4 “TEJIDO CONECTIVO EMBRIONARIO (</w:t>
            </w:r>
            <w:r w:rsidRPr="003B668B">
              <w:rPr>
                <w:caps/>
                <w:sz w:val="16"/>
                <w:szCs w:val="16"/>
                <w:lang w:val="es-MX"/>
              </w:rPr>
              <w:t>Cordón umbilical,, arterias y vena)”</w:t>
            </w:r>
          </w:p>
          <w:p w:rsidR="00987FD7" w:rsidRDefault="00104AA7" w:rsidP="00987FD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5 “TEJIDOS CONECTIVOS  ESPECIALIZADOS (ADIPOSO, CARTÍLAGO, HUESO”</w:t>
            </w:r>
          </w:p>
          <w:p w:rsidR="00987FD7" w:rsidRDefault="00987FD7" w:rsidP="00987FD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</w:p>
          <w:p w:rsidR="00987FD7" w:rsidRDefault="00104AA7" w:rsidP="00987FD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6 “SANGRE Y HEMATOPOYESIS”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</w:p>
          <w:p w:rsidR="00D4289C" w:rsidRPr="00987FD7" w:rsidRDefault="00D4289C" w:rsidP="00987FD7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104AA7" w:rsidRPr="00987FD7" w:rsidRDefault="00104AA7" w:rsidP="00987FD7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lastRenderedPageBreak/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(2016).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lastRenderedPageBreak/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104AA7" w:rsidRDefault="00104AA7" w:rsidP="00BC6F4F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104AA7" w:rsidRPr="00014EB7" w:rsidRDefault="00104AA7" w:rsidP="00104AA7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Pr="003567A6" w:rsidRDefault="00104AA7" w:rsidP="00BC6F4F">
            <w:pPr>
              <w:jc w:val="both"/>
              <w:rPr>
                <w:rFonts w:ascii="Arial" w:eastAsia="SimSun" w:hAnsi="Arial" w:cs="Arial"/>
                <w:color w:val="808080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 xml:space="preserve">MESCHER ANTHONY L. (2015). </w:t>
            </w:r>
            <w:r w:rsidRPr="00E522FA">
              <w:rPr>
                <w:i/>
                <w:color w:val="0D0D0D"/>
                <w:sz w:val="18"/>
                <w:szCs w:val="18"/>
                <w:lang w:val="es-MX"/>
              </w:rPr>
              <w:t>JUNQUEIRA´S BASIC HISTOLOGY, TEXT &amp; ATLAS</w:t>
            </w:r>
            <w:r>
              <w:rPr>
                <w:color w:val="0D0D0D"/>
                <w:sz w:val="18"/>
                <w:szCs w:val="18"/>
                <w:lang w:val="es-MX"/>
              </w:rPr>
              <w:t>, 12ª EDICIÓN, PANAMERICANA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</w:tc>
      </w:tr>
      <w:tr w:rsidR="00D4289C" w:rsidRPr="006D348C">
        <w:trPr>
          <w:trHeight w:val="267"/>
        </w:trPr>
        <w:tc>
          <w:tcPr>
            <w:tcW w:w="1018" w:type="pct"/>
          </w:tcPr>
          <w:p w:rsidR="00104AA7" w:rsidRDefault="00104AA7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IV: </w:t>
            </w:r>
          </w:p>
          <w:p w:rsidR="00D4289C" w:rsidRPr="003567A6" w:rsidRDefault="00104AA7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TEJIDO MUSCULAR </w:t>
            </w:r>
          </w:p>
        </w:tc>
        <w:tc>
          <w:tcPr>
            <w:tcW w:w="2364" w:type="pct"/>
          </w:tcPr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4.1</w:t>
            </w:r>
            <w:r>
              <w:rPr>
                <w:sz w:val="16"/>
                <w:szCs w:val="16"/>
                <w:lang w:val="es-MX"/>
              </w:rPr>
              <w:t>T</w:t>
            </w:r>
            <w:r w:rsidRPr="00736E1D">
              <w:rPr>
                <w:sz w:val="16"/>
                <w:szCs w:val="16"/>
                <w:lang w:val="es-MX"/>
              </w:rPr>
              <w:t>ejido estriado esquelético: base molecular de la contracción muscular (sarcómera), desarrollo, crecimiento y regeneración de las fibras del músculo estriado.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4.2.</w:t>
            </w:r>
            <w:r w:rsidRPr="00736E1D">
              <w:rPr>
                <w:sz w:val="16"/>
                <w:szCs w:val="16"/>
                <w:lang w:val="es-MX"/>
              </w:rPr>
              <w:t>Músculo cardiaco estriado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4.3.</w:t>
            </w:r>
            <w:r w:rsidRPr="00736E1D">
              <w:rPr>
                <w:sz w:val="16"/>
                <w:szCs w:val="16"/>
                <w:lang w:val="es-MX"/>
              </w:rPr>
              <w:t>Estructura general</w:t>
            </w:r>
            <w:r>
              <w:rPr>
                <w:sz w:val="16"/>
                <w:szCs w:val="16"/>
                <w:lang w:val="es-MX"/>
              </w:rPr>
              <w:t>, constitución y función</w:t>
            </w:r>
            <w:r w:rsidRPr="00736E1D">
              <w:rPr>
                <w:sz w:val="16"/>
                <w:szCs w:val="16"/>
                <w:lang w:val="es-MX"/>
              </w:rPr>
              <w:t xml:space="preserve"> de las células del miocardio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4.4.</w:t>
            </w:r>
            <w:r w:rsidRPr="00736E1D">
              <w:rPr>
                <w:sz w:val="16"/>
                <w:szCs w:val="16"/>
                <w:lang w:val="es-MX"/>
              </w:rPr>
              <w:t>Músculo liso constitución</w:t>
            </w:r>
            <w:r>
              <w:rPr>
                <w:sz w:val="16"/>
                <w:szCs w:val="16"/>
                <w:lang w:val="es-MX"/>
              </w:rPr>
              <w:t xml:space="preserve"> y función</w:t>
            </w:r>
          </w:p>
          <w:p w:rsidR="00104AA7" w:rsidRDefault="00104AA7" w:rsidP="00104AA7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4.5.</w:t>
            </w:r>
            <w:r w:rsidRPr="00736E1D">
              <w:rPr>
                <w:sz w:val="16"/>
                <w:szCs w:val="16"/>
                <w:lang w:val="es-MX"/>
              </w:rPr>
              <w:t>Contracción del músculo liso</w:t>
            </w:r>
          </w:p>
          <w:p w:rsidR="00987FD7" w:rsidRDefault="00987FD7" w:rsidP="00104AA7">
            <w:pPr>
              <w:jc w:val="center"/>
              <w:rPr>
                <w:sz w:val="16"/>
                <w:szCs w:val="16"/>
                <w:lang w:val="es-MX"/>
              </w:rPr>
            </w:pPr>
          </w:p>
          <w:p w:rsidR="00D4289C" w:rsidRPr="003567A6" w:rsidRDefault="00104AA7" w:rsidP="00987FD7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Práctica No. 7: “TEJIDO MUSCULAR”</w:t>
            </w:r>
          </w:p>
        </w:tc>
        <w:tc>
          <w:tcPr>
            <w:tcW w:w="1618" w:type="pct"/>
          </w:tcPr>
          <w:p w:rsidR="00645593" w:rsidRDefault="00645593" w:rsidP="00645593">
            <w:pPr>
              <w:tabs>
                <w:tab w:val="left" w:pos="3402"/>
              </w:tabs>
              <w:jc w:val="both"/>
              <w:rPr>
                <w:i/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>(2016).</w:t>
            </w:r>
          </w:p>
          <w:p w:rsidR="00987FD7" w:rsidRPr="00431794" w:rsidRDefault="00987FD7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987FD7" w:rsidRDefault="00987FD7" w:rsidP="00987FD7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987FD7" w:rsidRDefault="00987FD7" w:rsidP="00987FD7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987FD7" w:rsidRPr="00014EB7" w:rsidRDefault="00987FD7" w:rsidP="00987FD7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645593" w:rsidRDefault="00987FD7" w:rsidP="00987FD7">
            <w:pPr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 xml:space="preserve">MESCHER ANTHONY L. (2015). </w:t>
            </w:r>
            <w:r w:rsidRPr="00E522FA">
              <w:rPr>
                <w:i/>
                <w:color w:val="0D0D0D"/>
                <w:sz w:val="18"/>
                <w:szCs w:val="18"/>
                <w:lang w:val="es-MX"/>
              </w:rPr>
              <w:t>JUNQUEIRA´S BASIC HISTOLOGY, TEXT &amp; ATLAS</w:t>
            </w:r>
            <w:r>
              <w:rPr>
                <w:color w:val="0D0D0D"/>
                <w:sz w:val="18"/>
                <w:szCs w:val="18"/>
                <w:lang w:val="es-MX"/>
              </w:rPr>
              <w:t>, 12ª EDICIÓN, PANAMERICANA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D4289C" w:rsidRPr="003567A6" w:rsidRDefault="00D4289C" w:rsidP="00987FD7">
            <w:pPr>
              <w:jc w:val="both"/>
              <w:rPr>
                <w:rFonts w:ascii="Arial" w:eastAsia="SimSun" w:hAnsi="Arial" w:cs="Arial"/>
                <w:color w:val="808080"/>
              </w:rPr>
            </w:pPr>
          </w:p>
        </w:tc>
      </w:tr>
      <w:tr w:rsidR="00987FD7" w:rsidRPr="006D348C">
        <w:trPr>
          <w:trHeight w:val="267"/>
        </w:trPr>
        <w:tc>
          <w:tcPr>
            <w:tcW w:w="1018" w:type="pct"/>
          </w:tcPr>
          <w:p w:rsidR="00987FD7" w:rsidRDefault="00987FD7" w:rsidP="003567A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UNIDAD </w:t>
            </w:r>
            <w:r w:rsidRPr="00C778EF">
              <w:rPr>
                <w:b/>
                <w:sz w:val="16"/>
                <w:szCs w:val="16"/>
                <w:lang w:val="es-MX"/>
              </w:rPr>
              <w:t>V</w:t>
            </w:r>
            <w:r>
              <w:rPr>
                <w:b/>
                <w:sz w:val="16"/>
                <w:szCs w:val="16"/>
                <w:lang w:val="es-MX"/>
              </w:rPr>
              <w:t>:</w:t>
            </w:r>
            <w:r>
              <w:rPr>
                <w:sz w:val="16"/>
                <w:szCs w:val="16"/>
                <w:lang w:val="es-MX"/>
              </w:rPr>
              <w:t xml:space="preserve"> </w:t>
            </w:r>
          </w:p>
          <w:p w:rsidR="00987FD7" w:rsidRPr="005902F4" w:rsidRDefault="00987FD7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842011">
              <w:rPr>
                <w:b/>
                <w:sz w:val="16"/>
                <w:szCs w:val="16"/>
                <w:lang w:val="es-MX"/>
              </w:rPr>
              <w:t>TEJIDO NERVIOSO</w:t>
            </w:r>
          </w:p>
        </w:tc>
        <w:tc>
          <w:tcPr>
            <w:tcW w:w="2364" w:type="pct"/>
          </w:tcPr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645593" w:rsidRDefault="00645593" w:rsidP="00645593">
            <w:pPr>
              <w:jc w:val="both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5.1.</w:t>
            </w:r>
            <w:r w:rsidRPr="00D516D8">
              <w:rPr>
                <w:sz w:val="16"/>
                <w:szCs w:val="16"/>
                <w:lang w:val="es-MX"/>
              </w:rPr>
              <w:t>Estructura y función del sistema nervioso: neuronas y células de la neuroglía</w:t>
            </w:r>
            <w:r>
              <w:rPr>
                <w:sz w:val="16"/>
                <w:szCs w:val="16"/>
                <w:lang w:val="es-MX"/>
              </w:rPr>
              <w:t>.</w:t>
            </w:r>
          </w:p>
          <w:p w:rsidR="00645593" w:rsidRDefault="00645593" w:rsidP="00645593">
            <w:pPr>
              <w:jc w:val="both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5.2.</w:t>
            </w:r>
            <w:r w:rsidRPr="00D516D8">
              <w:rPr>
                <w:sz w:val="16"/>
                <w:szCs w:val="16"/>
                <w:lang w:val="es-MX"/>
              </w:rPr>
              <w:t>Sistema nervioso central: médula espinal, corteza cerebral, corteza cerebelosa, meninges y líquido cefalorraquídeo</w:t>
            </w:r>
            <w:r>
              <w:rPr>
                <w:sz w:val="16"/>
                <w:szCs w:val="16"/>
                <w:lang w:val="es-MX"/>
              </w:rPr>
              <w:t>.</w:t>
            </w:r>
          </w:p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5.3.</w:t>
            </w:r>
            <w:r w:rsidRPr="00D25FC9">
              <w:rPr>
                <w:sz w:val="16"/>
                <w:szCs w:val="16"/>
                <w:lang w:val="es-MX"/>
              </w:rPr>
              <w:t xml:space="preserve">Desarrollo del </w:t>
            </w:r>
            <w:r w:rsidRPr="00D516D8">
              <w:rPr>
                <w:sz w:val="16"/>
                <w:szCs w:val="16"/>
                <w:lang w:val="es-MX"/>
              </w:rPr>
              <w:t>Sistema nerviosao periférico</w:t>
            </w:r>
          </w:p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5.4.</w:t>
            </w:r>
            <w:r w:rsidRPr="00D516D8">
              <w:rPr>
                <w:sz w:val="16"/>
                <w:szCs w:val="16"/>
                <w:lang w:val="es-MX"/>
              </w:rPr>
              <w:t>Sistema nervioso autónomo</w:t>
            </w:r>
          </w:p>
          <w:p w:rsidR="00645593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5.5.</w:t>
            </w:r>
            <w:r w:rsidRPr="00D516D8">
              <w:rPr>
                <w:sz w:val="16"/>
                <w:szCs w:val="16"/>
                <w:lang w:val="es-MX"/>
              </w:rPr>
              <w:t>Regeneración de la neurona</w:t>
            </w:r>
            <w:r>
              <w:rPr>
                <w:sz w:val="16"/>
                <w:szCs w:val="16"/>
                <w:lang w:val="es-MX"/>
              </w:rPr>
              <w:t>.</w:t>
            </w:r>
          </w:p>
          <w:p w:rsidR="00645593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5.6.Correlaciones clínicas.</w:t>
            </w:r>
          </w:p>
          <w:p w:rsidR="00645593" w:rsidRDefault="00645593" w:rsidP="00645593">
            <w:pPr>
              <w:rPr>
                <w:sz w:val="16"/>
                <w:szCs w:val="16"/>
                <w:lang w:val="es-MX"/>
              </w:rPr>
            </w:pPr>
          </w:p>
          <w:p w:rsidR="00645593" w:rsidRPr="00D516D8" w:rsidRDefault="00645593" w:rsidP="00645593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8: “TEJIDO NERVIOSO”</w:t>
            </w:r>
          </w:p>
          <w:p w:rsidR="00987FD7" w:rsidRPr="005902F4" w:rsidRDefault="00987FD7" w:rsidP="00104AA7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645593" w:rsidRPr="00431794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(2016).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987FD7" w:rsidRPr="005345A0" w:rsidRDefault="00987FD7" w:rsidP="00987FD7">
            <w:pPr>
              <w:tabs>
                <w:tab w:val="left" w:pos="3402"/>
              </w:tabs>
              <w:jc w:val="both"/>
              <w:rPr>
                <w:i/>
                <w:color w:val="0D0D0D"/>
                <w:sz w:val="18"/>
                <w:szCs w:val="18"/>
                <w:lang w:val="es-MX"/>
              </w:rPr>
            </w:pPr>
          </w:p>
        </w:tc>
      </w:tr>
      <w:tr w:rsidR="00645593" w:rsidRPr="006D348C">
        <w:trPr>
          <w:trHeight w:val="267"/>
        </w:trPr>
        <w:tc>
          <w:tcPr>
            <w:tcW w:w="1018" w:type="pct"/>
          </w:tcPr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  <w:p w:rsidR="00645593" w:rsidRDefault="00645593" w:rsidP="003567A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 VI</w:t>
            </w:r>
            <w:r>
              <w:rPr>
                <w:sz w:val="16"/>
                <w:szCs w:val="16"/>
                <w:lang w:val="es-MX"/>
              </w:rPr>
              <w:t>:</w:t>
            </w:r>
          </w:p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C959E3">
              <w:rPr>
                <w:b/>
                <w:sz w:val="16"/>
                <w:szCs w:val="16"/>
                <w:lang w:val="es-MX"/>
              </w:rPr>
              <w:lastRenderedPageBreak/>
              <w:t>APARATO DIGESTIVO Y GLÁNDULAS ANEXAS</w:t>
            </w:r>
          </w:p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364" w:type="pct"/>
          </w:tcPr>
          <w:p w:rsidR="00645593" w:rsidRPr="00C959E3" w:rsidRDefault="00645593" w:rsidP="0064559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Corbel" w:hAnsi="Corbel" w:cs="Corbel"/>
                <w:color w:val="17365D"/>
                <w:sz w:val="16"/>
                <w:szCs w:val="18"/>
                <w:lang w:val="es-MX"/>
              </w:rPr>
            </w:pPr>
            <w:r w:rsidRPr="00C959E3">
              <w:rPr>
                <w:b/>
                <w:sz w:val="16"/>
                <w:szCs w:val="16"/>
                <w:lang w:val="es-MX"/>
              </w:rPr>
              <w:lastRenderedPageBreak/>
              <w:t>CONTE</w:t>
            </w:r>
            <w:r w:rsidRPr="00230BD3">
              <w:rPr>
                <w:rFonts w:cs="Corbel"/>
                <w:b/>
                <w:sz w:val="16"/>
                <w:szCs w:val="18"/>
                <w:lang w:val="es-MX"/>
              </w:rPr>
              <w:t>NIDOS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>
              <w:rPr>
                <w:rFonts w:cs="Corbel"/>
                <w:b/>
                <w:sz w:val="16"/>
                <w:szCs w:val="20"/>
                <w:lang w:val="es-MX"/>
              </w:rPr>
              <w:t>6.</w:t>
            </w:r>
            <w:r w:rsidRPr="009844BD">
              <w:rPr>
                <w:rFonts w:cs="Corbel"/>
                <w:sz w:val="16"/>
                <w:szCs w:val="20"/>
                <w:lang w:val="es-MX"/>
              </w:rPr>
              <w:t>Aparato Digestivo: tracto digestivo, tubo digestivo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lastRenderedPageBreak/>
              <w:t>6.1.Esofago: ubicación anatómica, aspecto Morfológico, elementos tisulares (mucosa, muscular, serosa, paquete vasculonervioso), función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6.2.Estomago: ubicación anatomica, aspecto Morfológico,  elementos tisulares (mucosa, muscular, serosa, paquete vasculonervioso), función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6.3.Intestino delgado: ubicación anatomica, aspecto Morfológico,  elementos tisulares (mucosa, muscular, serosa, paquete vasculonervioso), función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6.4.Colon y apéndice:  ubicación anatomica, aspecto Morfológico,  elementos tisulares (mucosa, muscular, serosa, paquete vasculonervioso), función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6.5.Hígado, Vesicula y vías biliares:  ubicación anatómica, aspecto Morfológico,  elementos tisulares (Epitelio, conectivo,, serosa, paquete vasculonervioso), función</w:t>
            </w:r>
          </w:p>
          <w:p w:rsidR="00645593" w:rsidRPr="009844BD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6.6.Páncreas: ubicación anatomica, aspecto Morfológico,  elementos tisulares (Epitelio, comectivo, serosa, paquete vasculonervioso), función</w:t>
            </w:r>
          </w:p>
          <w:p w:rsidR="00645593" w:rsidRPr="00230BD3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ascii="Corbel" w:hAnsi="Corbel" w:cs="Corbel"/>
                <w:sz w:val="20"/>
                <w:szCs w:val="20"/>
                <w:lang w:val="es-MX"/>
              </w:rPr>
            </w:pPr>
            <w:r w:rsidRPr="009844BD">
              <w:rPr>
                <w:rFonts w:cs="Corbel"/>
                <w:sz w:val="16"/>
                <w:szCs w:val="20"/>
                <w:lang w:val="es-MX"/>
              </w:rPr>
              <w:t>6.7.Glándulas salivales:  ubicación anatomica, aspecto Morfológico,  elementos tisulares (Epitelio; conectivo, serosa, paquete</w:t>
            </w:r>
            <w:r w:rsidRPr="00C959E3">
              <w:rPr>
                <w:rFonts w:cs="Corbel"/>
                <w:sz w:val="16"/>
                <w:szCs w:val="20"/>
                <w:lang w:val="es-MX"/>
              </w:rPr>
              <w:t xml:space="preserve"> vasculonervioso), función.</w:t>
            </w:r>
          </w:p>
          <w:p w:rsidR="00645593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</w:p>
          <w:p w:rsidR="00645593" w:rsidRPr="00645593" w:rsidRDefault="00645593" w:rsidP="00645593">
            <w:pPr>
              <w:tabs>
                <w:tab w:val="left" w:pos="393"/>
                <w:tab w:val="left" w:pos="426"/>
              </w:tabs>
              <w:autoSpaceDE w:val="0"/>
              <w:autoSpaceDN w:val="0"/>
              <w:adjustRightInd w:val="0"/>
              <w:ind w:left="-6"/>
              <w:jc w:val="both"/>
              <w:rPr>
                <w:rFonts w:cs="Corbel"/>
                <w:sz w:val="16"/>
                <w:szCs w:val="20"/>
                <w:lang w:val="es-MX"/>
              </w:rPr>
            </w:pPr>
            <w:r>
              <w:rPr>
                <w:rFonts w:cs="Corbel"/>
                <w:sz w:val="16"/>
                <w:szCs w:val="20"/>
                <w:lang w:val="es-MX"/>
              </w:rPr>
              <w:t>Práctica No. 9</w:t>
            </w:r>
            <w:r w:rsidRPr="00230BD3">
              <w:rPr>
                <w:rFonts w:cs="Corbel"/>
                <w:sz w:val="16"/>
                <w:szCs w:val="20"/>
                <w:lang w:val="es-MX"/>
              </w:rPr>
              <w:t xml:space="preserve">: </w:t>
            </w:r>
            <w:r>
              <w:rPr>
                <w:rFonts w:cs="Corbel"/>
                <w:sz w:val="16"/>
                <w:szCs w:val="20"/>
                <w:lang w:val="es-MX"/>
              </w:rPr>
              <w:t>“</w:t>
            </w:r>
            <w:r w:rsidRPr="00230BD3">
              <w:rPr>
                <w:rFonts w:cs="Corbel"/>
                <w:sz w:val="16"/>
                <w:szCs w:val="20"/>
                <w:lang w:val="es-MX"/>
              </w:rPr>
              <w:t>APARA</w:t>
            </w:r>
            <w:r>
              <w:rPr>
                <w:rFonts w:cs="Corbel"/>
                <w:sz w:val="16"/>
                <w:szCs w:val="20"/>
                <w:lang w:val="es-MX"/>
              </w:rPr>
              <w:t>TO DIGESTIVO Y GLÁNDULAS ANEXAS”</w:t>
            </w:r>
          </w:p>
        </w:tc>
        <w:tc>
          <w:tcPr>
            <w:tcW w:w="1618" w:type="pct"/>
          </w:tcPr>
          <w:p w:rsidR="00645593" w:rsidRPr="00431794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lastRenderedPageBreak/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(2016).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 xml:space="preserve">HISTOLOGY AND CELL BIOLOGY: AN </w:t>
            </w: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lastRenderedPageBreak/>
              <w:t>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</w:p>
        </w:tc>
      </w:tr>
      <w:tr w:rsidR="00645593" w:rsidRPr="006D348C">
        <w:trPr>
          <w:trHeight w:val="267"/>
        </w:trPr>
        <w:tc>
          <w:tcPr>
            <w:tcW w:w="1018" w:type="pct"/>
          </w:tcPr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VII: </w:t>
            </w:r>
          </w:p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APARATO  CIRCULATORIO</w:t>
            </w:r>
          </w:p>
        </w:tc>
        <w:tc>
          <w:tcPr>
            <w:tcW w:w="2364" w:type="pct"/>
          </w:tcPr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645593" w:rsidRPr="004D60E7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  <w:r w:rsidRPr="004D60E7">
              <w:rPr>
                <w:sz w:val="16"/>
                <w:szCs w:val="16"/>
                <w:lang w:val="es-MX"/>
              </w:rPr>
              <w:t>.1.Estructura general de los vasos sanguíneos.</w:t>
            </w:r>
          </w:p>
          <w:p w:rsidR="00645593" w:rsidRPr="004D60E7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  <w:r w:rsidRPr="004D60E7">
              <w:rPr>
                <w:sz w:val="16"/>
                <w:szCs w:val="16"/>
                <w:lang w:val="es-MX"/>
              </w:rPr>
              <w:t>.2. Clasificación de las arterias, venas y capilares.</w:t>
            </w:r>
          </w:p>
          <w:p w:rsidR="00645593" w:rsidRPr="004D60E7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  <w:r w:rsidRPr="004D60E7">
              <w:rPr>
                <w:sz w:val="16"/>
                <w:szCs w:val="16"/>
                <w:lang w:val="es-MX"/>
              </w:rPr>
              <w:t>.3. Histofisiología de arterias, venas y capilares.</w:t>
            </w:r>
          </w:p>
          <w:p w:rsidR="00645593" w:rsidRPr="004D60E7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  <w:r w:rsidRPr="004D60E7">
              <w:rPr>
                <w:sz w:val="16"/>
                <w:szCs w:val="16"/>
                <w:lang w:val="es-MX"/>
              </w:rPr>
              <w:t>.4. Histofisiología del miocardio.</w:t>
            </w:r>
          </w:p>
          <w:p w:rsidR="00645593" w:rsidRPr="004D60E7" w:rsidRDefault="00645593" w:rsidP="00645593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7.5. G</w:t>
            </w:r>
            <w:r w:rsidRPr="004D60E7">
              <w:rPr>
                <w:sz w:val="16"/>
                <w:szCs w:val="16"/>
                <w:lang w:val="es-MX"/>
              </w:rPr>
              <w:t>eneralidades del sistema vascular linfático</w:t>
            </w:r>
          </w:p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645593" w:rsidRDefault="00645593" w:rsidP="00645593">
            <w:pPr>
              <w:tabs>
                <w:tab w:val="left" w:pos="3402"/>
              </w:tabs>
              <w:jc w:val="both"/>
              <w:rPr>
                <w:i/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>(2016).</w:t>
            </w:r>
          </w:p>
          <w:p w:rsidR="00645593" w:rsidRPr="00431794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</w:p>
        </w:tc>
      </w:tr>
      <w:tr w:rsidR="00645593" w:rsidRPr="006D348C">
        <w:trPr>
          <w:trHeight w:val="267"/>
        </w:trPr>
        <w:tc>
          <w:tcPr>
            <w:tcW w:w="1018" w:type="pct"/>
          </w:tcPr>
          <w:p w:rsidR="00645593" w:rsidRDefault="00645593" w:rsidP="003567A6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 VIII: SEMINARIOS</w:t>
            </w:r>
          </w:p>
        </w:tc>
        <w:tc>
          <w:tcPr>
            <w:tcW w:w="2364" w:type="pct"/>
          </w:tcPr>
          <w:p w:rsidR="00143545" w:rsidRDefault="00143545" w:rsidP="00143545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143545" w:rsidRPr="004D60E7" w:rsidRDefault="00143545" w:rsidP="00143545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1. Histofisiología de:</w:t>
            </w:r>
          </w:p>
          <w:p w:rsidR="00143545" w:rsidRPr="004D60E7" w:rsidRDefault="00143545" w:rsidP="00143545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 w:rsidRPr="004D60E7">
              <w:rPr>
                <w:sz w:val="16"/>
                <w:szCs w:val="16"/>
                <w:lang w:val="es-MX"/>
              </w:rPr>
              <w:t>Aparato Respiratorio</w:t>
            </w:r>
          </w:p>
          <w:p w:rsidR="00143545" w:rsidRDefault="00143545" w:rsidP="00143545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 w:rsidRPr="004D60E7">
              <w:rPr>
                <w:sz w:val="16"/>
                <w:szCs w:val="16"/>
                <w:lang w:val="es-MX"/>
              </w:rPr>
              <w:t>Aparato Urinario</w:t>
            </w:r>
          </w:p>
          <w:p w:rsidR="00143545" w:rsidRPr="004D60E7" w:rsidRDefault="00143545" w:rsidP="00143545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No. 10: “</w:t>
            </w:r>
            <w:r w:rsidRPr="003E3EC6">
              <w:rPr>
                <w:caps/>
                <w:sz w:val="16"/>
                <w:szCs w:val="16"/>
                <w:lang w:val="es-MX"/>
              </w:rPr>
              <w:t>Aparato Respiratorio y Urinario</w:t>
            </w:r>
            <w:r>
              <w:rPr>
                <w:sz w:val="16"/>
                <w:szCs w:val="16"/>
                <w:lang w:val="es-MX"/>
              </w:rPr>
              <w:t>”</w:t>
            </w:r>
          </w:p>
          <w:p w:rsidR="00645593" w:rsidRDefault="00645593" w:rsidP="00645593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645593" w:rsidRDefault="00645593" w:rsidP="00645593">
            <w:pPr>
              <w:tabs>
                <w:tab w:val="left" w:pos="3402"/>
              </w:tabs>
              <w:jc w:val="both"/>
              <w:rPr>
                <w:i/>
                <w:color w:val="0D0D0D"/>
                <w:sz w:val="18"/>
                <w:szCs w:val="18"/>
                <w:lang w:val="es-MX"/>
              </w:rPr>
            </w:pPr>
            <w:r>
              <w:rPr>
                <w:color w:val="0D0D0D"/>
                <w:sz w:val="18"/>
                <w:szCs w:val="18"/>
                <w:lang w:val="es-MX"/>
              </w:rPr>
              <w:t>KIERSZENBAUM A. L.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 </w:t>
            </w:r>
            <w:r>
              <w:rPr>
                <w:color w:val="0D0D0D"/>
                <w:sz w:val="18"/>
                <w:szCs w:val="18"/>
                <w:lang w:val="es-MX"/>
              </w:rPr>
              <w:t>(2016).</w:t>
            </w:r>
          </w:p>
          <w:p w:rsidR="00645593" w:rsidRPr="00431794" w:rsidRDefault="00645593" w:rsidP="00645593">
            <w:pPr>
              <w:tabs>
                <w:tab w:val="left" w:pos="3402"/>
              </w:tabs>
              <w:jc w:val="both"/>
              <w:rPr>
                <w:color w:val="0D0D0D"/>
                <w:sz w:val="18"/>
                <w:szCs w:val="18"/>
                <w:lang w:val="es-MX"/>
              </w:rPr>
            </w:pPr>
            <w:r w:rsidRPr="005345A0">
              <w:rPr>
                <w:i/>
                <w:color w:val="0D0D0D"/>
                <w:sz w:val="18"/>
                <w:szCs w:val="18"/>
                <w:lang w:val="es-MX"/>
              </w:rPr>
              <w:t>HISTOLOGY AND CELL BIOLOGY: AN INTRODUCTION TO PATHOLOGY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 xml:space="preserve">, </w:t>
            </w:r>
            <w:r>
              <w:rPr>
                <w:color w:val="0D0D0D"/>
                <w:sz w:val="18"/>
                <w:szCs w:val="18"/>
                <w:lang w:val="es-MX"/>
              </w:rPr>
              <w:t>3ª EDITION, ELSEVIER SAUNDERS</w:t>
            </w:r>
            <w:r w:rsidRPr="00431794">
              <w:rPr>
                <w:color w:val="0D0D0D"/>
                <w:sz w:val="18"/>
                <w:szCs w:val="18"/>
                <w:lang w:val="es-MX"/>
              </w:rPr>
              <w:t>.</w:t>
            </w:r>
          </w:p>
          <w:p w:rsidR="00645593" w:rsidRDefault="00645593" w:rsidP="00645593">
            <w:pPr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645593" w:rsidRPr="00AB63AF" w:rsidRDefault="00645593" w:rsidP="00AB63AF">
            <w:pPr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E54458">
              <w:rPr>
                <w:color w:val="0D0D0D"/>
                <w:sz w:val="18"/>
                <w:szCs w:val="18"/>
                <w:lang w:val="es-MX"/>
              </w:rPr>
              <w:t xml:space="preserve">GARTNER LESLIE P. </w:t>
            </w:r>
            <w:r>
              <w:rPr>
                <w:color w:val="0D0D0D"/>
                <w:sz w:val="18"/>
                <w:szCs w:val="18"/>
                <w:lang w:val="es-MX"/>
              </w:rPr>
              <w:t xml:space="preserve">(2015). </w:t>
            </w:r>
            <w:r>
              <w:rPr>
                <w:i/>
                <w:color w:val="0D0D0D"/>
                <w:sz w:val="18"/>
                <w:szCs w:val="18"/>
                <w:lang w:val="es-MX"/>
              </w:rPr>
              <w:t>TEXTO-</w:t>
            </w:r>
            <w:r w:rsidRPr="007C47D8">
              <w:rPr>
                <w:i/>
                <w:color w:val="0D0D0D"/>
                <w:sz w:val="18"/>
                <w:szCs w:val="18"/>
                <w:lang w:val="es-MX"/>
              </w:rPr>
              <w:t>ATLAS DE HISTOLOGÍA</w:t>
            </w:r>
            <w:r>
              <w:rPr>
                <w:color w:val="0D0D0D"/>
                <w:sz w:val="18"/>
                <w:szCs w:val="18"/>
                <w:lang w:val="es-MX"/>
              </w:rPr>
              <w:t>, 6ª EDICIÓN, PANAMERICANA</w:t>
            </w:r>
            <w:r w:rsidRPr="00E54458">
              <w:rPr>
                <w:color w:val="0D0D0D"/>
                <w:sz w:val="18"/>
                <w:szCs w:val="18"/>
                <w:lang w:val="es-MX"/>
              </w:rPr>
              <w:t>.</w:t>
            </w:r>
          </w:p>
        </w:tc>
      </w:tr>
    </w:tbl>
    <w:p w:rsidR="005673FA" w:rsidRPr="00CC20E7" w:rsidRDefault="000B28E2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F31E49" w:rsidRPr="00B133F9" w:rsidRDefault="00F31E49" w:rsidP="00F31E49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 w:rsidRPr="00B133F9">
              <w:rPr>
                <w:sz w:val="16"/>
                <w:lang w:val="es-MX"/>
              </w:rPr>
              <w:t xml:space="preserve">Planteamiento con preguntas por parte del profesor que provoquen en el alumno, análisis, discusión y crítica. </w:t>
            </w:r>
          </w:p>
          <w:p w:rsidR="00F31E49" w:rsidRPr="00B133F9" w:rsidRDefault="00F31E49" w:rsidP="00F31E49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lang w:val="es-MX"/>
              </w:rPr>
            </w:pPr>
            <w:r w:rsidRPr="00B133F9">
              <w:rPr>
                <w:sz w:val="16"/>
                <w:lang w:val="es-MX"/>
              </w:rPr>
              <w:t>Presentación del tema por parte del profesor.</w:t>
            </w:r>
          </w:p>
          <w:p w:rsidR="00F31E49" w:rsidRPr="00620027" w:rsidRDefault="00F31E49" w:rsidP="00F31E49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Lluvia de ideas.</w:t>
            </w:r>
          </w:p>
          <w:p w:rsidR="00F31E49" w:rsidRDefault="00F31E49" w:rsidP="00F31E49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Encuadre.</w:t>
            </w:r>
          </w:p>
          <w:p w:rsidR="00F31E49" w:rsidRDefault="00F31E49" w:rsidP="00F31E49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Trabajo grupal.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Discusión en plenaria.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20"/>
              </w:rPr>
            </w:pPr>
            <w:r w:rsidRPr="00EE04BF">
              <w:rPr>
                <w:sz w:val="16"/>
                <w:szCs w:val="20"/>
              </w:rPr>
              <w:t>Búsqueda de</w:t>
            </w:r>
            <w:r>
              <w:rPr>
                <w:sz w:val="16"/>
                <w:szCs w:val="20"/>
              </w:rPr>
              <w:t xml:space="preserve"> artículos médicos en inglés u otro idioma y elaboración de  </w:t>
            </w:r>
            <w:r w:rsidRPr="00EE04BF">
              <w:rPr>
                <w:sz w:val="16"/>
                <w:szCs w:val="20"/>
              </w:rPr>
              <w:t>fichas bibliográficas de dichos artículos.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ABP Aprendizaje basado en problemas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ABP Aprendizaje basado en proyectos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Discusión de un caso clínico, donde se establece la relación clínica histológica.</w:t>
            </w:r>
          </w:p>
          <w:p w:rsid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Práctica de laboratorio (dibujar, esquemas con descripción histológica)</w:t>
            </w:r>
          </w:p>
          <w:p w:rsidR="00161FA5" w:rsidRPr="00F31E49" w:rsidRDefault="00F31E49" w:rsidP="00F31E49">
            <w:pPr>
              <w:pStyle w:val="Listamulticolor-nfasis11"/>
              <w:spacing w:after="200" w:line="276" w:lineRule="auto"/>
              <w:ind w:left="0"/>
              <w:contextualSpacing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16"/>
                <w:lang w:val="es-MX"/>
              </w:rPr>
              <w:t>Revisión de laminillas de cortes histológicos.</w:t>
            </w:r>
          </w:p>
        </w:tc>
        <w:tc>
          <w:tcPr>
            <w:tcW w:w="2500" w:type="pct"/>
            <w:shd w:val="clear" w:color="auto" w:fill="FFFFFF" w:themeFill="background1"/>
          </w:tcPr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Mapa conceptual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Power point.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Plumón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Pizarrón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Cañón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Computadora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Microscopio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Laminillas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Manual</w:t>
            </w:r>
          </w:p>
          <w:p w:rsidR="00F31E49" w:rsidRDefault="00F31E49" w:rsidP="00F31E4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Atlas virtual</w:t>
            </w:r>
          </w:p>
          <w:p w:rsidR="00CB39AE" w:rsidRPr="0041582A" w:rsidRDefault="00CB39AE" w:rsidP="00F31E49">
            <w:pPr>
              <w:framePr w:hSpace="141" w:wrap="around" w:hAnchor="margin" w:y="859"/>
              <w:rPr>
                <w:rFonts w:ascii="Arial" w:eastAsia="SimSun" w:hAnsi="Arial" w:cs="Arial"/>
                <w:i/>
                <w:color w:val="C0C0C0"/>
                <w:u w:val="dotted"/>
              </w:rPr>
            </w:pP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D34D54" w:rsidRPr="00815CDE" w:rsidRDefault="00C45145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9F51D5" w:rsidRDefault="009F51D5" w:rsidP="009F51D5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DE59FD">
              <w:rPr>
                <w:sz w:val="16"/>
                <w:szCs w:val="16"/>
                <w:lang w:val="es-MX"/>
              </w:rPr>
              <w:t>Dominio ético y del profesionalismo: ejercer con los valores que exije e identifican a la profesión médica, mostar su compromiso con los pacientes, sus familias, la comunidad y la sociedad para generar</w:t>
            </w:r>
            <w:r>
              <w:rPr>
                <w:sz w:val="16"/>
                <w:szCs w:val="16"/>
                <w:lang w:val="es-MX"/>
              </w:rPr>
              <w:t xml:space="preserve"> soluciones a los problemas de salud en su entorno social.</w:t>
            </w:r>
          </w:p>
          <w:p w:rsidR="009F51D5" w:rsidRPr="00DE59FD" w:rsidRDefault="009F51D5" w:rsidP="009F51D5">
            <w:pPr>
              <w:framePr w:hSpace="141" w:wrap="around" w:hAnchor="margin" w:y="859"/>
              <w:jc w:val="both"/>
              <w:rPr>
                <w:color w:val="FF0000"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Demostrar un alto sentido de responsabilidad para solucionar los problemas demostrando educación, valores, empatía y sensibilidad con sus pacientes.</w:t>
            </w:r>
          </w:p>
          <w:p w:rsidR="009F51D5" w:rsidRDefault="009F51D5" w:rsidP="009F51D5">
            <w:pPr>
              <w:framePr w:hSpace="141" w:wrap="around" w:hAnchor="margin" w:y="859"/>
              <w:jc w:val="both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Desarrollo humano: aptitudes y actitudes para participar en la generación de condiciones de bienestar que posibiliten la mejora en las relaciones humanas, individuales y colectivas con la finalidad de que el alumno puede decidir democráticamente.</w:t>
            </w:r>
          </w:p>
          <w:p w:rsidR="009F51D5" w:rsidRDefault="009F51D5" w:rsidP="009F51D5">
            <w:pPr>
              <w:framePr w:hSpace="141" w:wrap="around" w:hAnchor="margin" w:y="859"/>
              <w:jc w:val="both"/>
              <w:rPr>
                <w:b/>
                <w:color w:val="FF0000"/>
                <w:sz w:val="16"/>
                <w:szCs w:val="16"/>
                <w:lang w:val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</w:t>
            </w:r>
            <w:r w:rsidRPr="00D12714">
              <w:rPr>
                <w:color w:val="000000"/>
                <w:sz w:val="16"/>
                <w:szCs w:val="16"/>
                <w:lang w:eastAsia="es-MX"/>
              </w:rPr>
              <w:t>ominio de la calidad de la atención médica y trabajo en equipo</w:t>
            </w:r>
            <w:r>
              <w:rPr>
                <w:color w:val="000000"/>
                <w:sz w:val="16"/>
                <w:szCs w:val="16"/>
                <w:lang w:eastAsia="es-MX"/>
              </w:rPr>
              <w:t>: participar activamente en la transformación creativa en su entorno local e incluso global.</w:t>
            </w:r>
          </w:p>
          <w:p w:rsidR="009F51D5" w:rsidRDefault="009F51D5" w:rsidP="009F51D5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</w:rPr>
              <w:t xml:space="preserve">Que el estudiante comprenda el principio del desarrollo humano y desarrolle principios </w:t>
            </w:r>
            <w:r w:rsidRPr="000D68BD">
              <w:rPr>
                <w:sz w:val="16"/>
                <w:szCs w:val="16"/>
                <w:lang w:val="es-MX"/>
              </w:rPr>
              <w:t>éticos-sociales para valorar la vida humana y ser promotor de la salud en su comunidad.</w:t>
            </w:r>
          </w:p>
          <w:p w:rsidR="009F51D5" w:rsidRDefault="009F51D5" w:rsidP="009F51D5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Respetar “la calidad de vida humana” promoviendo la equidad y justicia.</w:t>
            </w:r>
          </w:p>
          <w:p w:rsidR="009F51D5" w:rsidRDefault="009F51D5" w:rsidP="009F51D5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Actitudes congruentes con deberes y obedeciendo los códigos profesionales establecidos por la sociedad y la propia comunidad médica.</w:t>
            </w:r>
          </w:p>
          <w:p w:rsidR="00D34D54" w:rsidRPr="007417F2" w:rsidRDefault="009F51D5" w:rsidP="009F51D5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Ejercer con ética en la investigación aplicada a la clínica médica.</w:t>
            </w: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C57C9B" w:rsidRPr="00E33899" w:rsidRDefault="00C57C9B" w:rsidP="00C57C9B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Utilizar las TIC´s para solucionar los problemas en la práctica profesional.</w:t>
            </w:r>
          </w:p>
          <w:p w:rsidR="00C57C9B" w:rsidRPr="00E33899" w:rsidRDefault="00C57C9B" w:rsidP="00C57C9B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 xml:space="preserve">Utilizar correctamente el equipo de computo y acceso a internet. </w:t>
            </w:r>
          </w:p>
          <w:p w:rsidR="00C57C9B" w:rsidRPr="00E33899" w:rsidRDefault="00C57C9B" w:rsidP="00C57C9B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Aprovechar todos los actuales procesos electrónicos </w:t>
            </w:r>
            <w:r w:rsidRPr="00E33899">
              <w:rPr>
                <w:sz w:val="16"/>
                <w:szCs w:val="16"/>
                <w:lang w:val="es-MX"/>
              </w:rPr>
              <w:t>e</w:t>
            </w:r>
            <w:r>
              <w:rPr>
                <w:sz w:val="16"/>
                <w:szCs w:val="16"/>
                <w:lang w:val="es-MX"/>
              </w:rPr>
              <w:t>n</w:t>
            </w:r>
            <w:r w:rsidRPr="00E33899">
              <w:rPr>
                <w:sz w:val="16"/>
                <w:szCs w:val="16"/>
                <w:lang w:val="es-MX"/>
              </w:rPr>
              <w:t xml:space="preserve"> educación asistidos por computadora, a través de:</w:t>
            </w:r>
          </w:p>
          <w:p w:rsidR="00C57C9B" w:rsidRPr="00E33899" w:rsidRDefault="00C57C9B" w:rsidP="00C57C9B">
            <w:pPr>
              <w:framePr w:hSpace="141" w:wrap="around" w:hAnchor="margin" w:y="859"/>
              <w:numPr>
                <w:ilvl w:val="0"/>
                <w:numId w:val="11"/>
              </w:numPr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Lectura de libros electrónicos.</w:t>
            </w:r>
          </w:p>
          <w:p w:rsidR="00C57C9B" w:rsidRPr="00E33899" w:rsidRDefault="00C57C9B" w:rsidP="00C57C9B">
            <w:pPr>
              <w:framePr w:hSpace="141" w:wrap="around" w:hAnchor="margin" w:y="859"/>
              <w:numPr>
                <w:ilvl w:val="0"/>
                <w:numId w:val="11"/>
              </w:numPr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Síntesis mediante la realización de mapas conceptuales, mentales y en líneas del tiempo.</w:t>
            </w:r>
          </w:p>
          <w:p w:rsidR="00C57C9B" w:rsidRPr="00E33899" w:rsidRDefault="00C57C9B" w:rsidP="00C57C9B">
            <w:pPr>
              <w:framePr w:hSpace="141" w:wrap="around" w:hAnchor="margin" w:y="859"/>
              <w:numPr>
                <w:ilvl w:val="0"/>
                <w:numId w:val="11"/>
              </w:numPr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Autorregulación utilizando guías de estudio, autoevaluaciones en los CDs con los cuales cuentan actualmente la mayoría de los libros de texto. Así mismo</w:t>
            </w:r>
          </w:p>
          <w:p w:rsidR="00C57C9B" w:rsidRPr="00E33899" w:rsidRDefault="00C57C9B" w:rsidP="00C57C9B">
            <w:pPr>
              <w:framePr w:hSpace="141" w:wrap="around" w:hAnchor="margin" w:y="859"/>
              <w:numPr>
                <w:ilvl w:val="0"/>
                <w:numId w:val="11"/>
              </w:numPr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 xml:space="preserve">Utilizar los CDs de Atlas virtuales de histología, los cuales </w:t>
            </w:r>
            <w:r w:rsidRPr="00E33899">
              <w:rPr>
                <w:sz w:val="16"/>
                <w:szCs w:val="16"/>
                <w:lang w:val="es-MX"/>
              </w:rPr>
              <w:lastRenderedPageBreak/>
              <w:t>aportan ejercicios visuales de gran intéres e  incluso</w:t>
            </w:r>
          </w:p>
          <w:p w:rsidR="00C57C9B" w:rsidRPr="00E33899" w:rsidRDefault="00C57C9B" w:rsidP="00C57C9B">
            <w:pPr>
              <w:framePr w:hSpace="141" w:wrap="around" w:hAnchor="margin" w:y="859"/>
              <w:numPr>
                <w:ilvl w:val="0"/>
                <w:numId w:val="11"/>
              </w:numPr>
              <w:jc w:val="both"/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Dos CDs de laboratorio con gran contenido temático y un mayor enfoque hacia preguntas, resolución de cuestionarios con autoevaluación, exámenes rápidos o quizz con imágenes, biblioteca virtual, mapas, et</w:t>
            </w:r>
            <w:r w:rsidRPr="00E33899">
              <w:rPr>
                <w:color w:val="000000"/>
                <w:sz w:val="16"/>
                <w:szCs w:val="16"/>
                <w:lang w:val="es-MX"/>
              </w:rPr>
              <w:t>c.</w:t>
            </w:r>
          </w:p>
          <w:p w:rsidR="00C57C9B" w:rsidRDefault="00C57C9B" w:rsidP="00C57C9B">
            <w:pPr>
              <w:rPr>
                <w:sz w:val="16"/>
                <w:szCs w:val="16"/>
                <w:lang w:val="es-MX"/>
              </w:rPr>
            </w:pPr>
            <w:r w:rsidRPr="00E33899">
              <w:rPr>
                <w:sz w:val="16"/>
                <w:szCs w:val="16"/>
                <w:lang w:val="es-MX"/>
              </w:rPr>
              <w:t>Lo más importante el acceso on line del “Studentconsult” pagado al comprar el libro de Elsevier.</w:t>
            </w:r>
          </w:p>
          <w:p w:rsidR="00D34D54" w:rsidRPr="007417F2" w:rsidRDefault="00C57C9B" w:rsidP="00C57C9B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Webquest, MOOC y smartphones.</w:t>
            </w: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Desarrollo de Habilidades del Pensamiento Complejo</w:t>
            </w:r>
          </w:p>
        </w:tc>
        <w:tc>
          <w:tcPr>
            <w:tcW w:w="5053" w:type="dxa"/>
          </w:tcPr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>Aprendizaje por competencias</w:t>
            </w:r>
          </w:p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>Metacognitivo</w:t>
            </w:r>
          </w:p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>Pensamiento reflexivo</w:t>
            </w:r>
          </w:p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>Capacidad intelectual con desarrollo de su atención, comprensión, memoria razonada, análisis y razonamiento</w:t>
            </w:r>
          </w:p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 xml:space="preserve">Asertividad en la resolución de problemas en la presentación  de un caso clínica Aprendizaje basado en Problemas </w:t>
            </w:r>
            <w:r>
              <w:rPr>
                <w:sz w:val="16"/>
                <w:szCs w:val="16"/>
                <w:lang w:val="es-MX"/>
              </w:rPr>
              <w:t>(</w:t>
            </w:r>
            <w:r w:rsidRPr="00D46037">
              <w:rPr>
                <w:sz w:val="16"/>
                <w:szCs w:val="16"/>
                <w:lang w:val="es-MX"/>
              </w:rPr>
              <w:t>ABP</w:t>
            </w:r>
            <w:r>
              <w:rPr>
                <w:sz w:val="16"/>
                <w:szCs w:val="16"/>
                <w:lang w:val="es-MX"/>
              </w:rPr>
              <w:t>) y Aprendizaje basado en Proyectos (hacia su comunidad para mejora).</w:t>
            </w:r>
          </w:p>
          <w:p w:rsidR="00063223" w:rsidRPr="00D46037" w:rsidRDefault="00063223" w:rsidP="00063223">
            <w:pPr>
              <w:jc w:val="both"/>
              <w:rPr>
                <w:sz w:val="16"/>
                <w:szCs w:val="16"/>
                <w:lang w:val="es-MX"/>
              </w:rPr>
            </w:pPr>
            <w:r w:rsidRPr="00D46037">
              <w:rPr>
                <w:sz w:val="16"/>
                <w:szCs w:val="16"/>
                <w:lang w:val="es-MX"/>
              </w:rPr>
              <w:t>Poder de síntesis</w:t>
            </w:r>
            <w:r>
              <w:rPr>
                <w:sz w:val="16"/>
                <w:szCs w:val="16"/>
                <w:lang w:val="es-MX"/>
              </w:rPr>
              <w:t xml:space="preserve"> y</w:t>
            </w:r>
            <w:r w:rsidRPr="00D46037">
              <w:rPr>
                <w:sz w:val="16"/>
                <w:szCs w:val="16"/>
                <w:lang w:val="es-MX"/>
              </w:rPr>
              <w:t xml:space="preserve"> re</w:t>
            </w:r>
            <w:r>
              <w:rPr>
                <w:sz w:val="16"/>
                <w:szCs w:val="16"/>
                <w:lang w:val="es-MX"/>
              </w:rPr>
              <w:t>sumen en la exposición de temas.</w:t>
            </w:r>
          </w:p>
          <w:p w:rsidR="00063223" w:rsidRDefault="00063223" w:rsidP="0006322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Toma de decisiones e incluso elaborar un proyecto de investigación.</w:t>
            </w:r>
          </w:p>
          <w:p w:rsidR="00063223" w:rsidRPr="00A2460B" w:rsidRDefault="00063223" w:rsidP="0006322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 w:rsidRPr="00A2460B">
              <w:rPr>
                <w:sz w:val="16"/>
                <w:szCs w:val="16"/>
                <w:lang w:val="es-MX"/>
              </w:rPr>
              <w:t>Dominio de las bases científicas de l</w:t>
            </w:r>
            <w:r>
              <w:rPr>
                <w:sz w:val="16"/>
                <w:szCs w:val="16"/>
                <w:lang w:val="es-MX"/>
              </w:rPr>
              <w:t>a medicina: capacidad para utilizar el conocimiento teórico y científico aplicado a la práctica médica.</w:t>
            </w:r>
          </w:p>
          <w:p w:rsidR="00063223" w:rsidRPr="00A2460B" w:rsidRDefault="00063223" w:rsidP="0006322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 w:rsidRPr="00A2460B">
              <w:rPr>
                <w:sz w:val="16"/>
                <w:szCs w:val="16"/>
                <w:lang w:val="es-MX"/>
              </w:rPr>
              <w:t>Capacidad metodológica e instrumental en ciencias y humanidades.</w:t>
            </w:r>
          </w:p>
          <w:p w:rsidR="00D34D54" w:rsidRPr="006D4EAE" w:rsidRDefault="00063223" w:rsidP="006D4EAE">
            <w:pPr>
              <w:jc w:val="both"/>
              <w:rPr>
                <w:sz w:val="16"/>
                <w:szCs w:val="16"/>
              </w:rPr>
            </w:pPr>
            <w:r w:rsidRPr="00A2460B">
              <w:rPr>
                <w:sz w:val="16"/>
                <w:szCs w:val="16"/>
                <w:lang w:val="es-MX"/>
              </w:rPr>
              <w:t>Método clínico y toma de decisiones médicas.</w:t>
            </w: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6D4EAE" w:rsidP="006D4EAE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 w:rsidRPr="00865E2F">
              <w:rPr>
                <w:sz w:val="16"/>
                <w:szCs w:val="16"/>
                <w:lang w:val="es-MX"/>
              </w:rPr>
              <w:t xml:space="preserve">Lectura, síntesis </w:t>
            </w:r>
            <w:r>
              <w:rPr>
                <w:sz w:val="16"/>
                <w:szCs w:val="16"/>
                <w:lang w:val="es-MX"/>
              </w:rPr>
              <w:t xml:space="preserve">(realización de un ensayo) </w:t>
            </w:r>
            <w:r w:rsidRPr="00865E2F">
              <w:rPr>
                <w:sz w:val="16"/>
                <w:szCs w:val="16"/>
                <w:lang w:val="es-MX"/>
              </w:rPr>
              <w:t>y presentación de un caso clínico o artículos en inglés u otro idioma relacionado a cada unidad con el respectivo enfoque histológico para su análisis y discusión en clase.</w:t>
            </w: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8922D1" w:rsidRPr="000B3322" w:rsidRDefault="008922D1" w:rsidP="00384318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0B3322">
              <w:rPr>
                <w:sz w:val="16"/>
                <w:szCs w:val="16"/>
                <w:lang w:val="es-MX"/>
              </w:rPr>
              <w:t>Actualmente l</w:t>
            </w:r>
            <w:r w:rsidR="00701012" w:rsidRPr="000B3322">
              <w:rPr>
                <w:sz w:val="16"/>
                <w:szCs w:val="16"/>
                <w:lang w:val="es-MX"/>
              </w:rPr>
              <w:t>os estudiantes de medicina son</w:t>
            </w:r>
            <w:r w:rsidRPr="000B3322">
              <w:rPr>
                <w:sz w:val="16"/>
                <w:szCs w:val="16"/>
                <w:lang w:val="es-MX"/>
              </w:rPr>
              <w:t xml:space="preserve"> un ejemplo de innovación, emprendimiento, talento e innovación.</w:t>
            </w:r>
          </w:p>
          <w:p w:rsidR="00701012" w:rsidRPr="000B3322" w:rsidRDefault="008922D1" w:rsidP="00384318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0B3322">
              <w:rPr>
                <w:sz w:val="16"/>
                <w:szCs w:val="16"/>
                <w:lang w:val="es-MX"/>
              </w:rPr>
              <w:t xml:space="preserve">Impulsar sus ideas, propuestas y proyectos que contribuyen a la mejora continua de su comunidad que permitan que la Facultad de Medicina, Buap </w:t>
            </w:r>
            <w:r w:rsidR="000B3322" w:rsidRPr="000B3322">
              <w:rPr>
                <w:sz w:val="16"/>
                <w:szCs w:val="16"/>
                <w:lang w:val="es-MX"/>
              </w:rPr>
              <w:t>establezca vínculos con la comunidad.</w:t>
            </w:r>
            <w:r w:rsidRPr="000B3322">
              <w:rPr>
                <w:sz w:val="16"/>
                <w:szCs w:val="16"/>
                <w:lang w:val="es-MX"/>
              </w:rPr>
              <w:t xml:space="preserve"> </w:t>
            </w:r>
            <w:r w:rsidR="00701012" w:rsidRPr="000B3322">
              <w:rPr>
                <w:sz w:val="16"/>
                <w:szCs w:val="16"/>
                <w:lang w:val="es-MX"/>
              </w:rPr>
              <w:t xml:space="preserve"> </w:t>
            </w:r>
          </w:p>
          <w:p w:rsidR="000A5041" w:rsidRPr="000B3322" w:rsidRDefault="006E0B25" w:rsidP="00384318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0B3322">
              <w:rPr>
                <w:sz w:val="16"/>
                <w:szCs w:val="16"/>
                <w:lang w:val="es-MX"/>
              </w:rPr>
              <w:t>Desarrolla sus talentos de innovació</w:t>
            </w:r>
            <w:r w:rsidR="002137B1" w:rsidRPr="000B3322">
              <w:rPr>
                <w:sz w:val="16"/>
                <w:szCs w:val="16"/>
                <w:lang w:val="es-MX"/>
              </w:rPr>
              <w:t xml:space="preserve">n y talento </w:t>
            </w:r>
            <w:r w:rsidRPr="000B3322">
              <w:rPr>
                <w:sz w:val="16"/>
                <w:szCs w:val="16"/>
                <w:lang w:val="es-MX"/>
              </w:rPr>
              <w:t>para integrar y conducir equipos de alto desempeño con base en metodologías de autoconocimiento</w:t>
            </w:r>
            <w:r w:rsidR="000A5041" w:rsidRPr="000B3322">
              <w:rPr>
                <w:sz w:val="16"/>
                <w:szCs w:val="16"/>
                <w:lang w:val="es-MX"/>
              </w:rPr>
              <w:t xml:space="preserve"> y trabajo colaborativo.</w:t>
            </w:r>
          </w:p>
          <w:p w:rsidR="002137B1" w:rsidRPr="000B3322" w:rsidRDefault="000A5041" w:rsidP="00384318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0B3322">
              <w:rPr>
                <w:sz w:val="16"/>
                <w:szCs w:val="16"/>
                <w:lang w:val="es-MX"/>
              </w:rPr>
              <w:t>Crea</w:t>
            </w:r>
            <w:r w:rsidR="00FE2323">
              <w:rPr>
                <w:sz w:val="16"/>
                <w:szCs w:val="16"/>
                <w:lang w:val="es-MX"/>
              </w:rPr>
              <w:t>r</w:t>
            </w:r>
            <w:r w:rsidR="00340EA3" w:rsidRPr="000B3322">
              <w:rPr>
                <w:sz w:val="16"/>
                <w:szCs w:val="16"/>
                <w:lang w:val="es-MX"/>
              </w:rPr>
              <w:t xml:space="preserve"> soluciones pertinentes para identificar, plantear y resolver problemas socioculturales productivos</w:t>
            </w:r>
            <w:r w:rsidR="002137B1" w:rsidRPr="000B3322">
              <w:rPr>
                <w:sz w:val="16"/>
                <w:szCs w:val="16"/>
                <w:lang w:val="es-MX"/>
              </w:rPr>
              <w:t>.</w:t>
            </w:r>
          </w:p>
          <w:p w:rsidR="00384318" w:rsidRPr="000B3322" w:rsidRDefault="002137B1" w:rsidP="00384318">
            <w:pPr>
              <w:framePr w:hSpace="141" w:wrap="around" w:hAnchor="margin" w:y="859"/>
              <w:jc w:val="both"/>
              <w:rPr>
                <w:sz w:val="16"/>
                <w:szCs w:val="16"/>
                <w:lang w:val="es-MX"/>
              </w:rPr>
            </w:pPr>
            <w:r w:rsidRPr="000B3322">
              <w:rPr>
                <w:sz w:val="16"/>
                <w:szCs w:val="16"/>
                <w:lang w:val="es-MX"/>
              </w:rPr>
              <w:t>Emprende proyectos de impacto social de calidad para generar valor en los diferentes ámbitos sociales con base en metodologías de innovación.</w:t>
            </w:r>
          </w:p>
          <w:p w:rsidR="00D34D54" w:rsidRPr="008F3FAE" w:rsidRDefault="00D34D54" w:rsidP="00384318">
            <w:pPr>
              <w:rPr>
                <w:sz w:val="16"/>
                <w:szCs w:val="16"/>
                <w:lang w:val="es-MX"/>
              </w:rPr>
            </w:pPr>
          </w:p>
        </w:tc>
      </w:tr>
      <w:tr w:rsidR="00D34D54" w:rsidRPr="0030401F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8A61ED" w:rsidRDefault="008A61ED" w:rsidP="008A61ED">
            <w:pPr>
              <w:jc w:val="both"/>
              <w:rPr>
                <w:rFonts w:eastAsia="SimSun"/>
                <w:bCs/>
                <w:sz w:val="16"/>
                <w:lang w:val="es-MX"/>
              </w:rPr>
            </w:pPr>
          </w:p>
          <w:p w:rsidR="002137B1" w:rsidRDefault="008A61ED" w:rsidP="006E0B25">
            <w:pPr>
              <w:jc w:val="both"/>
              <w:rPr>
                <w:rFonts w:eastAsia="SimSun"/>
                <w:bCs/>
                <w:sz w:val="16"/>
                <w:lang w:val="es-MX"/>
              </w:rPr>
            </w:pPr>
            <w:r>
              <w:rPr>
                <w:rFonts w:eastAsia="SimSun"/>
                <w:bCs/>
                <w:sz w:val="16"/>
                <w:lang w:val="es-MX"/>
              </w:rPr>
              <w:t>Investigación educativa</w:t>
            </w:r>
            <w:r w:rsidR="001F6FDE">
              <w:rPr>
                <w:rFonts w:eastAsia="SimSun"/>
                <w:bCs/>
                <w:sz w:val="16"/>
                <w:lang w:val="es-MX"/>
              </w:rPr>
              <w:t xml:space="preserve"> </w:t>
            </w:r>
            <w:r>
              <w:rPr>
                <w:rFonts w:eastAsia="SimSun"/>
                <w:bCs/>
                <w:sz w:val="16"/>
                <w:lang w:val="es-MX"/>
              </w:rPr>
              <w:t>en medicina con aportaciones multidisciplinarias</w:t>
            </w:r>
            <w:r w:rsidR="001F6FDE">
              <w:rPr>
                <w:rFonts w:eastAsia="SimSun"/>
                <w:bCs/>
                <w:sz w:val="16"/>
                <w:lang w:val="es-MX"/>
              </w:rPr>
              <w:t>,</w:t>
            </w:r>
            <w:r w:rsidR="00994169">
              <w:rPr>
                <w:rFonts w:eastAsia="SimSun"/>
                <w:bCs/>
                <w:sz w:val="16"/>
                <w:lang w:val="es-MX"/>
              </w:rPr>
              <w:t xml:space="preserve"> crear en el estudiante</w:t>
            </w:r>
            <w:r w:rsidR="006E0B25">
              <w:rPr>
                <w:rFonts w:eastAsia="SimSun"/>
                <w:bCs/>
                <w:sz w:val="16"/>
                <w:lang w:val="es-MX"/>
              </w:rPr>
              <w:t xml:space="preserve"> un proceso en el que existe un interjuego entre la afectividad y la cognición, que busca dotar al individuo de los medios oportunos para que sea capaz de ser autónomo, independiente y motivado.</w:t>
            </w:r>
          </w:p>
          <w:p w:rsidR="00D34D54" w:rsidRPr="008A61ED" w:rsidRDefault="002137B1" w:rsidP="006E0B25">
            <w:pPr>
              <w:jc w:val="both"/>
              <w:rPr>
                <w:rFonts w:eastAsia="SimSun"/>
                <w:bCs/>
                <w:sz w:val="16"/>
                <w:lang w:val="es-MX"/>
              </w:rPr>
            </w:pPr>
            <w:r>
              <w:rPr>
                <w:rFonts w:eastAsia="SimSun"/>
                <w:bCs/>
                <w:sz w:val="16"/>
                <w:lang w:val="es-MX"/>
              </w:rPr>
              <w:t>Metodologías cualitativas y cuantitativas.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6331DE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 w:rsidR="009A4667">
              <w:rPr>
                <w:rFonts w:ascii="Arial" w:hAnsi="Arial" w:cs="Arial"/>
                <w:bCs/>
                <w:color w:val="A6A6A6" w:themeColor="background1" w:themeShade="A6"/>
              </w:rPr>
              <w:t>70%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9A466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9A466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9A466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15%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lastRenderedPageBreak/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9A4667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D34D54" w:rsidRPr="00C56507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>
        <w:trPr>
          <w:jc w:val="center"/>
        </w:trPr>
        <w:tc>
          <w:tcPr>
            <w:tcW w:w="3179" w:type="pct"/>
          </w:tcPr>
          <w:p w:rsidR="000B28E2" w:rsidRPr="000B28E2" w:rsidRDefault="00D81E43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Total     </w:t>
            </w:r>
          </w:p>
        </w:tc>
        <w:tc>
          <w:tcPr>
            <w:tcW w:w="1821" w:type="pct"/>
          </w:tcPr>
          <w:p w:rsidR="000B28E2" w:rsidRDefault="00D81E43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</w:t>
            </w:r>
            <w:r w:rsidR="004158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r w:rsidR="004158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las sesiones para tener derecho al examen extraordinario</w:t>
            </w:r>
          </w:p>
        </w:tc>
      </w:tr>
      <w:tr w:rsidR="00D34D54" w:rsidRPr="00C56507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B133F9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CE5F0C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5E" w:rsidRDefault="005C305E" w:rsidP="0046533F">
      <w:r>
        <w:separator/>
      </w:r>
    </w:p>
  </w:endnote>
  <w:endnote w:type="continuationSeparator" w:id="0">
    <w:p w:rsidR="005C305E" w:rsidRDefault="005C305E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12" w:rsidRPr="001821E8" w:rsidRDefault="005C305E" w:rsidP="001821E8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w:pict>
        <v:group id="Group 4" o:spid="_x0000_s2048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205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206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205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205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2056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2055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205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2053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2052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2051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49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701012" w:rsidRPr="00A361EF" w:rsidRDefault="00036EC2">
                  <w:pPr>
                    <w:jc w:val="center"/>
                    <w:rPr>
                      <w:color w:val="4F81BD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2333A2" w:rsidRPr="002333A2">
                    <w:rPr>
                      <w:noProof/>
                      <w:color w:val="4F81BD"/>
                      <w:lang w:val="es-MX"/>
                    </w:rPr>
                    <w:t>1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701012">
      <w:rPr>
        <w:color w:val="7F7F7F"/>
      </w:rPr>
      <w:t>H I S T O L O G Í A  [Escribir Nombre del Programa de Asignatu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5E" w:rsidRDefault="005C305E" w:rsidP="0046533F">
      <w:r>
        <w:separator/>
      </w:r>
    </w:p>
  </w:footnote>
  <w:footnote w:type="continuationSeparator" w:id="0">
    <w:p w:rsidR="005C305E" w:rsidRDefault="005C305E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12" w:rsidRPr="00875D0F" w:rsidRDefault="00701012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701012" w:rsidRPr="00875D0F" w:rsidRDefault="00701012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701012" w:rsidRPr="00875D0F" w:rsidRDefault="00701012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701012" w:rsidRPr="00431FE8" w:rsidRDefault="00701012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 w:rsidRPr="00431FE8">
      <w:rPr>
        <w:b/>
        <w:bCs/>
        <w:color w:val="000080"/>
        <w:sz w:val="28"/>
        <w:szCs w:val="28"/>
      </w:rPr>
      <w:t>………</w:t>
    </w:r>
  </w:p>
  <w:p w:rsidR="00701012" w:rsidRPr="00875D0F" w:rsidRDefault="0070101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0E62BE"/>
    <w:multiLevelType w:val="hybridMultilevel"/>
    <w:tmpl w:val="BBD0C098"/>
    <w:lvl w:ilvl="0" w:tplc="F72601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Courier New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87467"/>
    <w:multiLevelType w:val="hybridMultilevel"/>
    <w:tmpl w:val="F1F6F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9223C"/>
    <w:multiLevelType w:val="hybridMultilevel"/>
    <w:tmpl w:val="EB907CB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33F"/>
    <w:rsid w:val="0000339E"/>
    <w:rsid w:val="000123E7"/>
    <w:rsid w:val="00014EB7"/>
    <w:rsid w:val="00015D5C"/>
    <w:rsid w:val="00022442"/>
    <w:rsid w:val="00036EC2"/>
    <w:rsid w:val="00042265"/>
    <w:rsid w:val="00050969"/>
    <w:rsid w:val="00054B7D"/>
    <w:rsid w:val="00054D6E"/>
    <w:rsid w:val="000615E7"/>
    <w:rsid w:val="00061716"/>
    <w:rsid w:val="00063223"/>
    <w:rsid w:val="000838C3"/>
    <w:rsid w:val="00095B0B"/>
    <w:rsid w:val="000A0D9E"/>
    <w:rsid w:val="000A5041"/>
    <w:rsid w:val="000A7AAE"/>
    <w:rsid w:val="000B28E2"/>
    <w:rsid w:val="000B3322"/>
    <w:rsid w:val="000D300B"/>
    <w:rsid w:val="000D5D9F"/>
    <w:rsid w:val="000E2E4B"/>
    <w:rsid w:val="000F2A89"/>
    <w:rsid w:val="00102046"/>
    <w:rsid w:val="00104AA7"/>
    <w:rsid w:val="00111F53"/>
    <w:rsid w:val="00114C20"/>
    <w:rsid w:val="001265AD"/>
    <w:rsid w:val="00143545"/>
    <w:rsid w:val="0015413C"/>
    <w:rsid w:val="00155F94"/>
    <w:rsid w:val="00161FA5"/>
    <w:rsid w:val="0016717C"/>
    <w:rsid w:val="001821E8"/>
    <w:rsid w:val="001874CB"/>
    <w:rsid w:val="00195AC7"/>
    <w:rsid w:val="001A6902"/>
    <w:rsid w:val="001C0CD1"/>
    <w:rsid w:val="001C2F26"/>
    <w:rsid w:val="001E594B"/>
    <w:rsid w:val="001F6FDE"/>
    <w:rsid w:val="002137B1"/>
    <w:rsid w:val="00214F73"/>
    <w:rsid w:val="00216A47"/>
    <w:rsid w:val="002234B6"/>
    <w:rsid w:val="00225677"/>
    <w:rsid w:val="00232932"/>
    <w:rsid w:val="002333A2"/>
    <w:rsid w:val="00265283"/>
    <w:rsid w:val="00275143"/>
    <w:rsid w:val="002915FF"/>
    <w:rsid w:val="002A47AF"/>
    <w:rsid w:val="002B3805"/>
    <w:rsid w:val="002F0277"/>
    <w:rsid w:val="002F4AD4"/>
    <w:rsid w:val="00303099"/>
    <w:rsid w:val="0030401F"/>
    <w:rsid w:val="003326CE"/>
    <w:rsid w:val="00340EA3"/>
    <w:rsid w:val="00347C70"/>
    <w:rsid w:val="003554DF"/>
    <w:rsid w:val="003567A6"/>
    <w:rsid w:val="0036291E"/>
    <w:rsid w:val="00367146"/>
    <w:rsid w:val="0037115E"/>
    <w:rsid w:val="003759FD"/>
    <w:rsid w:val="003777CE"/>
    <w:rsid w:val="00384318"/>
    <w:rsid w:val="00385EEC"/>
    <w:rsid w:val="003A00D1"/>
    <w:rsid w:val="003A05EE"/>
    <w:rsid w:val="003A3362"/>
    <w:rsid w:val="003A33FB"/>
    <w:rsid w:val="003B5E2E"/>
    <w:rsid w:val="003C3DCA"/>
    <w:rsid w:val="003F4184"/>
    <w:rsid w:val="004055DD"/>
    <w:rsid w:val="004061F0"/>
    <w:rsid w:val="0041582A"/>
    <w:rsid w:val="00417A1E"/>
    <w:rsid w:val="00431FE8"/>
    <w:rsid w:val="00442968"/>
    <w:rsid w:val="0046533F"/>
    <w:rsid w:val="00467B91"/>
    <w:rsid w:val="00487B97"/>
    <w:rsid w:val="0049145A"/>
    <w:rsid w:val="004B3B3D"/>
    <w:rsid w:val="004B7FFC"/>
    <w:rsid w:val="004C672D"/>
    <w:rsid w:val="004D1F5F"/>
    <w:rsid w:val="004D5885"/>
    <w:rsid w:val="004E0B92"/>
    <w:rsid w:val="004F5FF8"/>
    <w:rsid w:val="00506D19"/>
    <w:rsid w:val="00516EB7"/>
    <w:rsid w:val="00521ABF"/>
    <w:rsid w:val="00530C21"/>
    <w:rsid w:val="0054463F"/>
    <w:rsid w:val="0054635D"/>
    <w:rsid w:val="00553025"/>
    <w:rsid w:val="00555E50"/>
    <w:rsid w:val="005673FA"/>
    <w:rsid w:val="005777F8"/>
    <w:rsid w:val="00591B09"/>
    <w:rsid w:val="00592002"/>
    <w:rsid w:val="005A1949"/>
    <w:rsid w:val="005A577C"/>
    <w:rsid w:val="005B32BC"/>
    <w:rsid w:val="005B771E"/>
    <w:rsid w:val="005C305E"/>
    <w:rsid w:val="005C364F"/>
    <w:rsid w:val="005C785C"/>
    <w:rsid w:val="006306D6"/>
    <w:rsid w:val="006314AA"/>
    <w:rsid w:val="006331DE"/>
    <w:rsid w:val="00634893"/>
    <w:rsid w:val="00637873"/>
    <w:rsid w:val="00645593"/>
    <w:rsid w:val="00650D4C"/>
    <w:rsid w:val="00653451"/>
    <w:rsid w:val="006552CE"/>
    <w:rsid w:val="00675D1E"/>
    <w:rsid w:val="006934C3"/>
    <w:rsid w:val="00697445"/>
    <w:rsid w:val="006A526A"/>
    <w:rsid w:val="006B677D"/>
    <w:rsid w:val="006C41B1"/>
    <w:rsid w:val="006D348C"/>
    <w:rsid w:val="006D4EAE"/>
    <w:rsid w:val="006E0B25"/>
    <w:rsid w:val="006E34E3"/>
    <w:rsid w:val="00701012"/>
    <w:rsid w:val="007074E3"/>
    <w:rsid w:val="00733432"/>
    <w:rsid w:val="007372AE"/>
    <w:rsid w:val="007417F2"/>
    <w:rsid w:val="00742FC9"/>
    <w:rsid w:val="00744B06"/>
    <w:rsid w:val="00747266"/>
    <w:rsid w:val="00790C5A"/>
    <w:rsid w:val="00793527"/>
    <w:rsid w:val="007A5CD3"/>
    <w:rsid w:val="007B020F"/>
    <w:rsid w:val="007B4B3C"/>
    <w:rsid w:val="007E09A1"/>
    <w:rsid w:val="007E4219"/>
    <w:rsid w:val="00815CDE"/>
    <w:rsid w:val="0082480A"/>
    <w:rsid w:val="0082521C"/>
    <w:rsid w:val="00826FDB"/>
    <w:rsid w:val="00831944"/>
    <w:rsid w:val="0083749F"/>
    <w:rsid w:val="00837680"/>
    <w:rsid w:val="00841DC7"/>
    <w:rsid w:val="00844206"/>
    <w:rsid w:val="00845A5E"/>
    <w:rsid w:val="00850737"/>
    <w:rsid w:val="00875D0F"/>
    <w:rsid w:val="008870A8"/>
    <w:rsid w:val="008921C9"/>
    <w:rsid w:val="008922D1"/>
    <w:rsid w:val="008A1020"/>
    <w:rsid w:val="008A1355"/>
    <w:rsid w:val="008A61ED"/>
    <w:rsid w:val="008B3AF3"/>
    <w:rsid w:val="008B4BDE"/>
    <w:rsid w:val="008C4771"/>
    <w:rsid w:val="008D502C"/>
    <w:rsid w:val="008E1662"/>
    <w:rsid w:val="008F3FAE"/>
    <w:rsid w:val="008F689A"/>
    <w:rsid w:val="009438DF"/>
    <w:rsid w:val="009514DA"/>
    <w:rsid w:val="00962E56"/>
    <w:rsid w:val="00971A67"/>
    <w:rsid w:val="0097527C"/>
    <w:rsid w:val="009862CC"/>
    <w:rsid w:val="00987FD7"/>
    <w:rsid w:val="00994169"/>
    <w:rsid w:val="00997C96"/>
    <w:rsid w:val="009A4667"/>
    <w:rsid w:val="009A5880"/>
    <w:rsid w:val="009B017A"/>
    <w:rsid w:val="009B0797"/>
    <w:rsid w:val="009D5024"/>
    <w:rsid w:val="009D5718"/>
    <w:rsid w:val="009D5A33"/>
    <w:rsid w:val="009F51D5"/>
    <w:rsid w:val="00A361EF"/>
    <w:rsid w:val="00A55773"/>
    <w:rsid w:val="00A55B50"/>
    <w:rsid w:val="00A65A3B"/>
    <w:rsid w:val="00A87A83"/>
    <w:rsid w:val="00A9382D"/>
    <w:rsid w:val="00AA5F53"/>
    <w:rsid w:val="00AB59BF"/>
    <w:rsid w:val="00AB63AF"/>
    <w:rsid w:val="00AC3AF4"/>
    <w:rsid w:val="00AC407E"/>
    <w:rsid w:val="00B00D23"/>
    <w:rsid w:val="00B010ED"/>
    <w:rsid w:val="00B133F9"/>
    <w:rsid w:val="00B16317"/>
    <w:rsid w:val="00B341D6"/>
    <w:rsid w:val="00B60CF0"/>
    <w:rsid w:val="00B64E1B"/>
    <w:rsid w:val="00B7211B"/>
    <w:rsid w:val="00B733AD"/>
    <w:rsid w:val="00B96C7B"/>
    <w:rsid w:val="00B97076"/>
    <w:rsid w:val="00BA6485"/>
    <w:rsid w:val="00BC697B"/>
    <w:rsid w:val="00BC6F4F"/>
    <w:rsid w:val="00BC775F"/>
    <w:rsid w:val="00C0152B"/>
    <w:rsid w:val="00C03944"/>
    <w:rsid w:val="00C10F4F"/>
    <w:rsid w:val="00C15980"/>
    <w:rsid w:val="00C334AE"/>
    <w:rsid w:val="00C33775"/>
    <w:rsid w:val="00C377F8"/>
    <w:rsid w:val="00C45145"/>
    <w:rsid w:val="00C56077"/>
    <w:rsid w:val="00C56507"/>
    <w:rsid w:val="00C57C9B"/>
    <w:rsid w:val="00C61935"/>
    <w:rsid w:val="00CA7143"/>
    <w:rsid w:val="00CB39AE"/>
    <w:rsid w:val="00CC0127"/>
    <w:rsid w:val="00CC0BBE"/>
    <w:rsid w:val="00CC20E7"/>
    <w:rsid w:val="00CD3329"/>
    <w:rsid w:val="00CE5F0C"/>
    <w:rsid w:val="00D3425D"/>
    <w:rsid w:val="00D34D54"/>
    <w:rsid w:val="00D4289C"/>
    <w:rsid w:val="00D43B7C"/>
    <w:rsid w:val="00D47094"/>
    <w:rsid w:val="00D51855"/>
    <w:rsid w:val="00D66087"/>
    <w:rsid w:val="00D70BD7"/>
    <w:rsid w:val="00D70BEB"/>
    <w:rsid w:val="00D75A66"/>
    <w:rsid w:val="00D81E43"/>
    <w:rsid w:val="00D9226A"/>
    <w:rsid w:val="00D94C2B"/>
    <w:rsid w:val="00DB5651"/>
    <w:rsid w:val="00DC4EDC"/>
    <w:rsid w:val="00DD320F"/>
    <w:rsid w:val="00DE2E4B"/>
    <w:rsid w:val="00DE46B0"/>
    <w:rsid w:val="00E00CAE"/>
    <w:rsid w:val="00E05D63"/>
    <w:rsid w:val="00E07B5A"/>
    <w:rsid w:val="00E17AAA"/>
    <w:rsid w:val="00E2510C"/>
    <w:rsid w:val="00E259FA"/>
    <w:rsid w:val="00E3133A"/>
    <w:rsid w:val="00E6239F"/>
    <w:rsid w:val="00E63317"/>
    <w:rsid w:val="00E647A3"/>
    <w:rsid w:val="00EA10E4"/>
    <w:rsid w:val="00EA5C48"/>
    <w:rsid w:val="00EA6AAB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31E49"/>
    <w:rsid w:val="00F4197D"/>
    <w:rsid w:val="00F4769E"/>
    <w:rsid w:val="00F4787B"/>
    <w:rsid w:val="00F61318"/>
    <w:rsid w:val="00F82DC0"/>
    <w:rsid w:val="00F87B24"/>
    <w:rsid w:val="00F87F94"/>
    <w:rsid w:val="00F96E2E"/>
    <w:rsid w:val="00FA7C0D"/>
    <w:rsid w:val="00FD208C"/>
    <w:rsid w:val="00FE0EFF"/>
    <w:rsid w:val="00FE2323"/>
    <w:rsid w:val="00FE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872326C8-35A3-4805-84B2-10B8992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rsid w:val="00FA7C0D"/>
    <w:pPr>
      <w:spacing w:before="100" w:beforeAutospacing="1" w:after="100" w:afterAutospacing="1"/>
    </w:pPr>
  </w:style>
  <w:style w:type="paragraph" w:customStyle="1" w:styleId="Listamulticolor-nfasis11">
    <w:name w:val="Lista multicolor - Énfasis 11"/>
    <w:basedOn w:val="Normal"/>
    <w:uiPriority w:val="34"/>
    <w:qFormat/>
    <w:rsid w:val="00B133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356E-7942-4CB8-82FD-7D48D60E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2813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4</cp:revision>
  <cp:lastPrinted>2016-11-12T21:53:00Z</cp:lastPrinted>
  <dcterms:created xsi:type="dcterms:W3CDTF">2016-11-16T16:16:00Z</dcterms:created>
  <dcterms:modified xsi:type="dcterms:W3CDTF">2016-11-30T19:49:00Z</dcterms:modified>
</cp:coreProperties>
</file>