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54" w:rsidRPr="004B7FFC" w:rsidRDefault="00D34D54">
      <w:pPr>
        <w:rPr>
          <w:lang w:val="es-MX"/>
        </w:rPr>
      </w:pPr>
      <w:bookmarkStart w:id="0" w:name="_GoBack"/>
      <w:bookmarkEnd w:id="0"/>
    </w:p>
    <w:p w:rsidR="00D34D54" w:rsidRDefault="00D34D54" w:rsidP="008C4771">
      <w:pPr>
        <w:spacing w:line="720" w:lineRule="auto"/>
        <w:rPr>
          <w:rFonts w:ascii="Arial" w:hAnsi="Arial" w:cs="Arial"/>
          <w:b/>
          <w:bCs/>
        </w:rPr>
      </w:pPr>
    </w:p>
    <w:p w:rsidR="00EE6127" w:rsidRDefault="00D34D54" w:rsidP="00875D0F">
      <w:pPr>
        <w:spacing w:line="720" w:lineRule="auto"/>
        <w:ind w:left="709"/>
        <w:rPr>
          <w:rFonts w:ascii="Arial" w:hAnsi="Arial" w:cs="Arial"/>
          <w:bCs/>
          <w:i/>
          <w:color w:val="808080"/>
          <w:u w:val="dotted"/>
        </w:rPr>
      </w:pPr>
      <w:r w:rsidRPr="00D51855">
        <w:rPr>
          <w:rFonts w:ascii="Arial" w:hAnsi="Arial" w:cs="Arial"/>
          <w:b/>
          <w:bCs/>
        </w:rPr>
        <w:t>PLAN DE ESTUDIOS (PE):</w:t>
      </w:r>
      <w:r>
        <w:rPr>
          <w:rFonts w:ascii="Arial" w:hAnsi="Arial" w:cs="Arial"/>
          <w:bCs/>
        </w:rPr>
        <w:t xml:space="preserve"> </w:t>
      </w:r>
      <w:r w:rsidR="00EE6127">
        <w:rPr>
          <w:rFonts w:ascii="Arial" w:hAnsi="Arial" w:cs="Arial"/>
          <w:bCs/>
          <w:i/>
          <w:color w:val="808080"/>
          <w:u w:val="dotted"/>
        </w:rPr>
        <w:t>LICENCIATURA EN MEDICINA</w:t>
      </w:r>
    </w:p>
    <w:p w:rsidR="003A00D1" w:rsidRPr="00EE6127" w:rsidRDefault="00216A47" w:rsidP="00EE6127">
      <w:pPr>
        <w:spacing w:line="720" w:lineRule="auto"/>
        <w:ind w:left="709"/>
        <w:rPr>
          <w:rFonts w:ascii="Arial" w:hAnsi="Arial" w:cs="Arial"/>
          <w:bCs/>
        </w:rPr>
      </w:pPr>
      <w:r>
        <w:rPr>
          <w:rFonts w:ascii="Arial" w:hAnsi="Arial" w:cs="Arial"/>
          <w:bCs/>
        </w:rPr>
        <w:t xml:space="preserve"> </w:t>
      </w:r>
    </w:p>
    <w:p w:rsidR="00D34D54" w:rsidRDefault="005673FA" w:rsidP="00875D0F">
      <w:pPr>
        <w:spacing w:line="720" w:lineRule="auto"/>
        <w:ind w:left="709"/>
        <w:rPr>
          <w:rFonts w:ascii="Arial" w:hAnsi="Arial" w:cs="Arial"/>
          <w:bCs/>
          <w:i/>
          <w:color w:val="808080"/>
          <w:u w:val="dotted"/>
        </w:rPr>
      </w:pPr>
      <w:r>
        <w:rPr>
          <w:rFonts w:ascii="Arial" w:hAnsi="Arial" w:cs="Arial"/>
          <w:b/>
          <w:bCs/>
        </w:rPr>
        <w:t>Á</w:t>
      </w:r>
      <w:r w:rsidR="00D34D54" w:rsidRPr="00D51855">
        <w:rPr>
          <w:rFonts w:ascii="Arial" w:hAnsi="Arial" w:cs="Arial"/>
          <w:b/>
          <w:bCs/>
        </w:rPr>
        <w:t>REA:</w:t>
      </w:r>
      <w:r w:rsidR="00D34D54" w:rsidRPr="00841DC7">
        <w:rPr>
          <w:rFonts w:ascii="Arial" w:hAnsi="Arial" w:cs="Arial"/>
          <w:bCs/>
        </w:rPr>
        <w:t xml:space="preserve"> </w:t>
      </w:r>
      <w:r w:rsidR="00EE6127">
        <w:rPr>
          <w:rFonts w:ascii="Arial" w:hAnsi="Arial" w:cs="Arial"/>
          <w:bCs/>
          <w:i/>
          <w:color w:val="808080"/>
          <w:u w:val="dotted"/>
        </w:rPr>
        <w:t>FORMATIVA</w:t>
      </w:r>
    </w:p>
    <w:p w:rsidR="00D34D54" w:rsidRPr="00875D0F" w:rsidRDefault="00D34D54" w:rsidP="00875D0F">
      <w:pPr>
        <w:spacing w:line="720" w:lineRule="auto"/>
        <w:ind w:left="709"/>
        <w:rPr>
          <w:rFonts w:ascii="Arial" w:hAnsi="Arial" w:cs="Arial"/>
          <w:bCs/>
          <w:u w:val="dotted"/>
        </w:rPr>
      </w:pPr>
    </w:p>
    <w:p w:rsidR="00D34D54" w:rsidRDefault="00D34D54" w:rsidP="00875D0F">
      <w:pPr>
        <w:pStyle w:val="Textoindependiente"/>
        <w:spacing w:line="720" w:lineRule="auto"/>
        <w:ind w:firstLine="709"/>
        <w:jc w:val="left"/>
        <w:rPr>
          <w:rFonts w:ascii="Arial" w:hAnsi="Arial" w:cs="Arial"/>
          <w:b w:val="0"/>
          <w:bCs w:val="0"/>
          <w:i/>
          <w:color w:val="808080"/>
          <w:sz w:val="24"/>
          <w:u w:val="dotted"/>
          <w:vertAlign w:val="superscript"/>
        </w:rPr>
      </w:pPr>
      <w:r w:rsidRPr="00D51855">
        <w:rPr>
          <w:rFonts w:ascii="Arial" w:hAnsi="Arial" w:cs="Arial"/>
          <w:bCs w:val="0"/>
          <w:sz w:val="24"/>
        </w:rPr>
        <w:t>ASIGNATURA:</w:t>
      </w:r>
      <w:r w:rsidRPr="00841DC7">
        <w:rPr>
          <w:rFonts w:ascii="Arial" w:hAnsi="Arial" w:cs="Arial"/>
          <w:b w:val="0"/>
          <w:bCs w:val="0"/>
          <w:sz w:val="24"/>
        </w:rPr>
        <w:t xml:space="preserve"> </w:t>
      </w:r>
      <w:r w:rsidR="00EE6127">
        <w:rPr>
          <w:rFonts w:ascii="Arial" w:hAnsi="Arial" w:cs="Arial"/>
          <w:b w:val="0"/>
          <w:bCs w:val="0"/>
          <w:i/>
          <w:color w:val="808080"/>
          <w:sz w:val="24"/>
          <w:u w:val="dotted"/>
        </w:rPr>
        <w:t>NOSOLOGIA Y CLINICA QUIRURGICA DEL SISTEMA MUSCUL</w:t>
      </w:r>
      <w:r w:rsidR="00EE6127">
        <w:rPr>
          <w:rFonts w:ascii="Arial" w:hAnsi="Arial" w:cs="Arial"/>
          <w:b w:val="0"/>
          <w:bCs w:val="0"/>
          <w:i/>
          <w:color w:val="808080"/>
          <w:sz w:val="24"/>
          <w:u w:val="dotted"/>
          <w:vertAlign w:val="superscript"/>
        </w:rPr>
        <w:t>O              ESQUELETICO</w:t>
      </w:r>
    </w:p>
    <w:p w:rsidR="00D34D54" w:rsidRDefault="00EE6127" w:rsidP="00875D0F">
      <w:pPr>
        <w:pStyle w:val="Textoindependiente"/>
        <w:spacing w:line="720" w:lineRule="auto"/>
        <w:ind w:firstLine="709"/>
        <w:jc w:val="left"/>
        <w:rPr>
          <w:rFonts w:ascii="Arial" w:hAnsi="Arial" w:cs="Arial"/>
          <w:b w:val="0"/>
          <w:i/>
          <w:color w:val="808080"/>
          <w:sz w:val="24"/>
          <w:u w:val="dotted"/>
        </w:rPr>
      </w:pPr>
      <w:r>
        <w:rPr>
          <w:rFonts w:ascii="Arial" w:hAnsi="Arial" w:cs="Arial"/>
          <w:b w:val="0"/>
          <w:i/>
          <w:color w:val="808080"/>
          <w:sz w:val="24"/>
          <w:u w:val="dotted"/>
          <w:vertAlign w:val="superscript"/>
        </w:rPr>
        <w:t xml:space="preserve"> </w:t>
      </w:r>
    </w:p>
    <w:p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sz w:val="24"/>
        </w:rPr>
        <w:t>CÓDIGO:</w:t>
      </w:r>
      <w:r w:rsidRPr="00841DC7">
        <w:rPr>
          <w:rFonts w:ascii="Arial" w:hAnsi="Arial" w:cs="Arial"/>
          <w:b w:val="0"/>
          <w:sz w:val="24"/>
        </w:rPr>
        <w:t xml:space="preserve"> </w:t>
      </w:r>
      <w:r w:rsidRPr="00D51855">
        <w:rPr>
          <w:rFonts w:ascii="Arial" w:hAnsi="Arial" w:cs="Arial"/>
          <w:b w:val="0"/>
          <w:i/>
          <w:color w:val="808080"/>
          <w:sz w:val="24"/>
          <w:u w:val="dotted"/>
        </w:rPr>
        <w:t>Clave que identifica cada asignatura (Ver Matriz 1)</w:t>
      </w:r>
    </w:p>
    <w:p w:rsidR="00D34D54" w:rsidRPr="00841DC7" w:rsidRDefault="00D34D54" w:rsidP="00875D0F">
      <w:pPr>
        <w:pStyle w:val="Textoindependiente"/>
        <w:spacing w:line="720" w:lineRule="auto"/>
        <w:ind w:firstLine="709"/>
        <w:jc w:val="left"/>
        <w:rPr>
          <w:rFonts w:ascii="Arial" w:hAnsi="Arial" w:cs="Arial"/>
          <w:b w:val="0"/>
          <w:sz w:val="24"/>
        </w:rPr>
      </w:pPr>
    </w:p>
    <w:p w:rsidR="00D34D54" w:rsidRDefault="00D34D54" w:rsidP="00875D0F">
      <w:pPr>
        <w:pStyle w:val="Ttulo6"/>
        <w:ind w:firstLine="709"/>
        <w:jc w:val="left"/>
        <w:rPr>
          <w:rFonts w:ascii="Arial" w:hAnsi="Arial" w:cs="Arial"/>
          <w:b w:val="0"/>
          <w:i/>
          <w:color w:val="808080"/>
          <w:sz w:val="24"/>
          <w:u w:val="dotted"/>
        </w:rPr>
      </w:pPr>
      <w:r w:rsidRPr="00D51855">
        <w:rPr>
          <w:rFonts w:ascii="Arial" w:hAnsi="Arial" w:cs="Arial"/>
          <w:sz w:val="24"/>
        </w:rPr>
        <w:t>CRÉDITOS:</w:t>
      </w:r>
      <w:r w:rsidRPr="00841DC7">
        <w:rPr>
          <w:rFonts w:ascii="Arial" w:hAnsi="Arial" w:cs="Arial"/>
          <w:b w:val="0"/>
          <w:sz w:val="24"/>
        </w:rPr>
        <w:t xml:space="preserve"> </w:t>
      </w:r>
      <w:r w:rsidR="00EE6127">
        <w:rPr>
          <w:rFonts w:ascii="Arial" w:hAnsi="Arial" w:cs="Arial"/>
          <w:b w:val="0"/>
          <w:i/>
          <w:color w:val="808080"/>
          <w:sz w:val="24"/>
          <w:u w:val="dotted"/>
        </w:rPr>
        <w:t xml:space="preserve">     5</w:t>
      </w:r>
    </w:p>
    <w:p w:rsidR="00D34D54" w:rsidRPr="00875D0F" w:rsidRDefault="00D34D54" w:rsidP="00875D0F"/>
    <w:p w:rsidR="00D34D54" w:rsidRPr="00875D0F" w:rsidRDefault="00D34D54" w:rsidP="00875D0F"/>
    <w:p w:rsidR="00D34D54" w:rsidRPr="00D51855" w:rsidRDefault="00D34D54" w:rsidP="00875D0F">
      <w:pPr>
        <w:spacing w:line="600" w:lineRule="auto"/>
        <w:ind w:left="709"/>
        <w:rPr>
          <w:i/>
          <w:color w:val="808080"/>
          <w:u w:val="dotted"/>
        </w:rPr>
      </w:pPr>
      <w:r w:rsidRPr="00D51855">
        <w:rPr>
          <w:rFonts w:ascii="Arial" w:hAnsi="Arial" w:cs="Arial"/>
          <w:b/>
        </w:rPr>
        <w:t>FECHA:</w:t>
      </w:r>
      <w:r w:rsidRPr="00841DC7">
        <w:rPr>
          <w:rFonts w:ascii="Arial" w:hAnsi="Arial" w:cs="Arial"/>
        </w:rPr>
        <w:t xml:space="preserve"> </w:t>
      </w:r>
      <w:r w:rsidR="00EE6127">
        <w:rPr>
          <w:rFonts w:ascii="Arial" w:hAnsi="Arial" w:cs="Arial"/>
          <w:i/>
          <w:color w:val="808080"/>
          <w:u w:val="dotted"/>
        </w:rPr>
        <w:t xml:space="preserve"> NOVIEMBRE 2016</w:t>
      </w:r>
    </w:p>
    <w:p w:rsidR="00D34D54" w:rsidRPr="00D51855" w:rsidRDefault="00D34D54" w:rsidP="00841DC7">
      <w:pPr>
        <w:rPr>
          <w:i/>
          <w:color w:val="808080"/>
          <w:u w:val="dotted"/>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D34D54" w:rsidRPr="00467B91" w:rsidRDefault="00467B91" w:rsidP="005A1949">
            <w:pPr>
              <w:pStyle w:val="Ttulo8"/>
              <w:rPr>
                <w:rFonts w:ascii="Arial" w:hAnsi="Arial" w:cs="Arial"/>
                <w:b/>
                <w:color w:val="auto"/>
                <w:sz w:val="22"/>
                <w:szCs w:val="22"/>
              </w:rPr>
            </w:pPr>
            <w:r w:rsidRPr="00467B91">
              <w:rPr>
                <w:rFonts w:ascii="Arial" w:hAnsi="Arial" w:cs="Arial"/>
                <w:bCs/>
                <w:color w:val="auto"/>
                <w:sz w:val="22"/>
                <w:szCs w:val="22"/>
              </w:rPr>
              <w:t xml:space="preserve">Licenciatura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D34D54" w:rsidRPr="00C56507" w:rsidRDefault="00D34D54" w:rsidP="006A526A">
            <w:pPr>
              <w:jc w:val="right"/>
              <w:rPr>
                <w:rFonts w:ascii="Arial" w:hAnsi="Arial" w:cs="Arial"/>
                <w:b/>
              </w:rPr>
            </w:pPr>
          </w:p>
        </w:tc>
        <w:tc>
          <w:tcPr>
            <w:tcW w:w="5404" w:type="dxa"/>
            <w:vAlign w:val="center"/>
          </w:tcPr>
          <w:p w:rsidR="00D34D54" w:rsidRPr="0082480A" w:rsidRDefault="00467B91" w:rsidP="005A1949">
            <w:pPr>
              <w:jc w:val="both"/>
              <w:rPr>
                <w:rFonts w:ascii="Arial" w:hAnsi="Arial" w:cs="Arial"/>
                <w:bCs/>
                <w:sz w:val="22"/>
                <w:szCs w:val="22"/>
              </w:rPr>
            </w:pPr>
            <w:r>
              <w:rPr>
                <w:rFonts w:ascii="Arial" w:hAnsi="Arial" w:cs="Arial"/>
                <w:bCs/>
                <w:sz w:val="22"/>
                <w:szCs w:val="22"/>
              </w:rPr>
              <w:t xml:space="preserve">Licenciatura en </w:t>
            </w:r>
            <w:r w:rsidR="00EE6127">
              <w:rPr>
                <w:rFonts w:ascii="Arial" w:hAnsi="Arial" w:cs="Arial"/>
                <w:bCs/>
                <w:sz w:val="22"/>
                <w:szCs w:val="22"/>
              </w:rPr>
              <w:t>Medicina</w:t>
            </w:r>
            <w:r>
              <w:rPr>
                <w:rFonts w:ascii="Arial" w:hAnsi="Arial" w:cs="Arial"/>
                <w:bCs/>
                <w:sz w:val="22"/>
                <w:szCs w:val="22"/>
              </w:rPr>
              <w:t>….</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Modalidad Académica:</w:t>
            </w:r>
          </w:p>
          <w:p w:rsidR="00D34D54" w:rsidRPr="00C56507" w:rsidRDefault="00D34D54" w:rsidP="006A526A">
            <w:pPr>
              <w:jc w:val="right"/>
              <w:rPr>
                <w:rFonts w:ascii="Arial" w:hAnsi="Arial" w:cs="Arial"/>
              </w:rPr>
            </w:pPr>
          </w:p>
        </w:tc>
        <w:tc>
          <w:tcPr>
            <w:tcW w:w="5404" w:type="dxa"/>
            <w:vAlign w:val="center"/>
          </w:tcPr>
          <w:p w:rsidR="009D5A33" w:rsidRPr="009D5A33" w:rsidRDefault="00EE6127" w:rsidP="005A1949">
            <w:pPr>
              <w:jc w:val="both"/>
              <w:rPr>
                <w:rFonts w:ascii="Arial" w:hAnsi="Arial" w:cs="Arial"/>
                <w:sz w:val="22"/>
                <w:szCs w:val="22"/>
              </w:rPr>
            </w:pPr>
            <w:r>
              <w:rPr>
                <w:rFonts w:ascii="Arial" w:hAnsi="Arial" w:cs="Arial"/>
                <w:i/>
                <w:color w:val="808080"/>
                <w:sz w:val="22"/>
                <w:szCs w:val="22"/>
                <w:u w:val="dotted"/>
              </w:rPr>
              <w:t>Presencial</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Nombre de la Asignatura:</w:t>
            </w:r>
          </w:p>
          <w:p w:rsidR="00D34D54" w:rsidRPr="00C56507" w:rsidRDefault="00D34D54" w:rsidP="006A526A">
            <w:pPr>
              <w:jc w:val="right"/>
              <w:rPr>
                <w:rFonts w:ascii="Arial" w:hAnsi="Arial" w:cs="Arial"/>
              </w:rPr>
            </w:pPr>
          </w:p>
        </w:tc>
        <w:tc>
          <w:tcPr>
            <w:tcW w:w="5404" w:type="dxa"/>
            <w:vAlign w:val="center"/>
          </w:tcPr>
          <w:p w:rsidR="00D34D54" w:rsidRPr="006A526A" w:rsidRDefault="00EE6127" w:rsidP="005A1949">
            <w:pPr>
              <w:jc w:val="both"/>
              <w:rPr>
                <w:rFonts w:ascii="Arial" w:hAnsi="Arial" w:cs="Arial"/>
                <w:i/>
                <w:color w:val="808080"/>
                <w:u w:val="dotted"/>
              </w:rPr>
            </w:pPr>
            <w:r>
              <w:rPr>
                <w:rFonts w:ascii="Arial" w:hAnsi="Arial" w:cs="Arial"/>
                <w:i/>
                <w:color w:val="808080"/>
                <w:sz w:val="22"/>
                <w:szCs w:val="22"/>
                <w:u w:val="dotted"/>
              </w:rPr>
              <w:t xml:space="preserve">Nosología y Clínica Quirúrgica del Sistema Musculo </w:t>
            </w:r>
            <w:r w:rsidR="000B57FE">
              <w:rPr>
                <w:rFonts w:ascii="Arial" w:hAnsi="Arial" w:cs="Arial"/>
                <w:i/>
                <w:color w:val="808080"/>
                <w:sz w:val="22"/>
                <w:szCs w:val="22"/>
                <w:u w:val="dotted"/>
              </w:rPr>
              <w:t>Esquelético</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Ubicación:</w:t>
            </w:r>
          </w:p>
          <w:p w:rsidR="00D34D54" w:rsidRPr="00C56507" w:rsidRDefault="00D34D54" w:rsidP="006A526A">
            <w:pPr>
              <w:jc w:val="right"/>
              <w:rPr>
                <w:rFonts w:ascii="Arial" w:hAnsi="Arial" w:cs="Arial"/>
                <w:b/>
              </w:rPr>
            </w:pPr>
          </w:p>
        </w:tc>
        <w:tc>
          <w:tcPr>
            <w:tcW w:w="5404" w:type="dxa"/>
            <w:vAlign w:val="center"/>
          </w:tcPr>
          <w:p w:rsidR="00D34D54" w:rsidRPr="00A361EF" w:rsidRDefault="000B57FE" w:rsidP="005A1949">
            <w:pPr>
              <w:pStyle w:val="Ttulo8"/>
              <w:rPr>
                <w:rFonts w:ascii="Arial" w:hAnsi="Arial" w:cs="Arial"/>
                <w:i/>
                <w:color w:val="808080"/>
                <w:sz w:val="22"/>
                <w:szCs w:val="22"/>
                <w:u w:val="dotted"/>
              </w:rPr>
            </w:pPr>
            <w:r>
              <w:rPr>
                <w:rFonts w:ascii="Arial" w:hAnsi="Arial" w:cs="Arial"/>
                <w:i/>
                <w:color w:val="808080"/>
                <w:sz w:val="22"/>
                <w:szCs w:val="22"/>
                <w:u w:val="dotted"/>
              </w:rPr>
              <w:t xml:space="preserve"> Nivel Formativo</w:t>
            </w:r>
          </w:p>
        </w:tc>
      </w:tr>
      <w:tr w:rsidR="00D34D54" w:rsidRPr="00C56507" w:rsidTr="006A526A">
        <w:trPr>
          <w:trHeight w:val="397"/>
        </w:trPr>
        <w:tc>
          <w:tcPr>
            <w:tcW w:w="10112" w:type="dxa"/>
            <w:gridSpan w:val="2"/>
            <w:vAlign w:val="center"/>
          </w:tcPr>
          <w:p w:rsidR="00D34D54" w:rsidRPr="006A526A" w:rsidRDefault="00D34D54" w:rsidP="005A1949">
            <w:pPr>
              <w:rPr>
                <w:rFonts w:ascii="Arial" w:hAnsi="Arial" w:cs="Arial"/>
              </w:rPr>
            </w:pPr>
            <w:r w:rsidRPr="006A526A">
              <w:rPr>
                <w:rFonts w:ascii="Arial" w:hAnsi="Arial" w:cs="Arial"/>
                <w:b/>
                <w:bCs/>
                <w:sz w:val="22"/>
                <w:szCs w:val="22"/>
              </w:rPr>
              <w:t>Correlación:</w:t>
            </w:r>
          </w:p>
        </w:tc>
      </w:tr>
      <w:tr w:rsidR="00D34D54" w:rsidRPr="00C56507" w:rsidTr="006A526A">
        <w:trPr>
          <w:trHeight w:val="464"/>
        </w:trPr>
        <w:tc>
          <w:tcPr>
            <w:tcW w:w="4708" w:type="dxa"/>
            <w:vAlign w:val="center"/>
          </w:tcPr>
          <w:p w:rsidR="00D34D54" w:rsidRPr="00C56507" w:rsidRDefault="00D34D54"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D34D54" w:rsidRPr="006A526A" w:rsidRDefault="000B57FE" w:rsidP="008A1020">
            <w:pPr>
              <w:jc w:val="both"/>
              <w:rPr>
                <w:rFonts w:ascii="Arial" w:hAnsi="Arial" w:cs="Arial"/>
                <w:i/>
                <w:color w:val="808080"/>
                <w:u w:val="dotted"/>
              </w:rPr>
            </w:pPr>
            <w:r>
              <w:rPr>
                <w:rFonts w:ascii="Arial" w:hAnsi="Arial" w:cs="Arial"/>
                <w:i/>
                <w:color w:val="808080"/>
                <w:sz w:val="22"/>
                <w:szCs w:val="22"/>
                <w:u w:val="dotted"/>
              </w:rPr>
              <w:t>Las correspondientes  al nivel Basico asi como Clinica Propedeutica y Radioogia</w:t>
            </w:r>
          </w:p>
        </w:tc>
      </w:tr>
      <w:tr w:rsidR="00D34D54" w:rsidRPr="00C56507" w:rsidTr="006A526A">
        <w:trPr>
          <w:trHeight w:val="428"/>
        </w:trPr>
        <w:tc>
          <w:tcPr>
            <w:tcW w:w="4708" w:type="dxa"/>
            <w:vAlign w:val="center"/>
          </w:tcPr>
          <w:p w:rsidR="00D34D54" w:rsidRPr="00C56507" w:rsidRDefault="00D34D54"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D34D54" w:rsidRPr="006A526A" w:rsidRDefault="000B57FE" w:rsidP="008A1020">
            <w:pPr>
              <w:jc w:val="both"/>
              <w:rPr>
                <w:rFonts w:ascii="Arial" w:hAnsi="Arial" w:cs="Arial"/>
                <w:i/>
                <w:color w:val="808080"/>
                <w:u w:val="dotted"/>
              </w:rPr>
            </w:pPr>
            <w:r>
              <w:rPr>
                <w:rFonts w:ascii="Arial" w:hAnsi="Arial" w:cs="Arial"/>
                <w:bCs/>
                <w:i/>
                <w:color w:val="808080"/>
                <w:sz w:val="22"/>
                <w:szCs w:val="22"/>
                <w:u w:val="dotted"/>
              </w:rPr>
              <w:t>Internado Rotatorio de Pregrado y Servicio Social</w:t>
            </w:r>
            <w:r w:rsidR="008A1020">
              <w:rPr>
                <w:rFonts w:ascii="Arial" w:hAnsi="Arial" w:cs="Arial"/>
                <w:bCs/>
                <w:i/>
                <w:color w:val="808080"/>
                <w:sz w:val="22"/>
                <w:szCs w:val="22"/>
                <w:u w:val="dotted"/>
              </w:rPr>
              <w:t xml:space="preserve"> </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Pr>
          <w:rFonts w:ascii="Arial" w:hAnsi="Arial" w:cs="Arial"/>
          <w:b/>
          <w:bCs/>
          <w:sz w:val="22"/>
          <w:szCs w:val="22"/>
        </w:rPr>
        <w:t xml:space="preserve">  </w:t>
      </w:r>
      <w:r w:rsidRPr="003A00D1">
        <w:rPr>
          <w:rFonts w:ascii="Arial" w:hAnsi="Arial" w:cs="Arial"/>
          <w:b/>
          <w:bCs/>
          <w:i/>
          <w:color w:val="A6A6A6" w:themeColor="background1" w:themeShade="A6"/>
          <w:sz w:val="22"/>
          <w:szCs w:val="22"/>
          <w:u w:val="dotted"/>
        </w:rPr>
        <w:t>(Ver matriz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1391"/>
        <w:gridCol w:w="1391"/>
        <w:gridCol w:w="1391"/>
        <w:gridCol w:w="133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D34D54" w:rsidRPr="006E34E3" w:rsidTr="005A1949">
        <w:trPr>
          <w:jc w:val="center"/>
        </w:trPr>
        <w:tc>
          <w:tcPr>
            <w:tcW w:w="2236" w:type="pct"/>
            <w:vAlign w:val="center"/>
          </w:tcPr>
          <w:p w:rsidR="00D34D54" w:rsidRPr="00EC14AE" w:rsidRDefault="00D34D54" w:rsidP="005A1949">
            <w:pPr>
              <w:rPr>
                <w:rFonts w:ascii="Arial" w:eastAsia="SimSun" w:hAnsi="Arial" w:cs="Arial"/>
                <w:b/>
                <w:bCs/>
              </w:rPr>
            </w:pPr>
            <w:r w:rsidRPr="00EC14AE">
              <w:rPr>
                <w:rFonts w:ascii="Arial" w:eastAsia="SimSun" w:hAnsi="Arial" w:cs="Arial"/>
                <w:b/>
                <w:bCs/>
                <w:sz w:val="22"/>
                <w:szCs w:val="22"/>
              </w:rPr>
              <w:t>Horas teoría y práctica</w:t>
            </w:r>
          </w:p>
          <w:p w:rsidR="00D34D54" w:rsidRPr="00EC14AE" w:rsidRDefault="00D34D54" w:rsidP="005A1949">
            <w:pPr>
              <w:rPr>
                <w:rFonts w:ascii="Arial" w:eastAsia="SimSun" w:hAnsi="Arial" w:cs="Arial"/>
                <w:i/>
                <w:color w:val="808080"/>
                <w:u w:val="dotted"/>
              </w:rPr>
            </w:pPr>
            <w:r w:rsidRPr="00EC14AE">
              <w:rPr>
                <w:rFonts w:ascii="Arial" w:eastAsia="SimSun" w:hAnsi="Arial" w:cs="Arial"/>
                <w:i/>
                <w:color w:val="808080"/>
                <w:sz w:val="22"/>
                <w:szCs w:val="22"/>
                <w:u w:val="dotted"/>
              </w:rPr>
              <w:t>Actividades bajo la conducción del docente como clases teóricas, prácticas de laboratorio, talleres, cursos por internet, seminarios, etc.</w:t>
            </w:r>
          </w:p>
          <w:p w:rsidR="00D34D54" w:rsidRPr="00EC14AE" w:rsidRDefault="00D34D54" w:rsidP="005A1949">
            <w:pPr>
              <w:rPr>
                <w:rFonts w:ascii="Arial" w:eastAsia="SimSun" w:hAnsi="Arial" w:cs="Arial"/>
                <w:b/>
                <w:bCs/>
              </w:rPr>
            </w:pPr>
            <w:r w:rsidRPr="00EC14AE">
              <w:rPr>
                <w:rFonts w:ascii="Arial" w:eastAsia="SimSun" w:hAnsi="Arial" w:cs="Arial"/>
                <w:b/>
                <w:bCs/>
                <w:sz w:val="22"/>
                <w:szCs w:val="22"/>
              </w:rPr>
              <w:t>(16 horas = 1 crédito)</w:t>
            </w:r>
          </w:p>
          <w:p w:rsidR="00D34D54" w:rsidRPr="00EC14AE" w:rsidRDefault="00D34D54" w:rsidP="005A1949">
            <w:pPr>
              <w:rPr>
                <w:rFonts w:ascii="Arial" w:eastAsia="SimSun" w:hAnsi="Arial" w:cs="Arial"/>
                <w:b/>
                <w:bCs/>
              </w:rPr>
            </w:pPr>
          </w:p>
        </w:tc>
        <w:tc>
          <w:tcPr>
            <w:tcW w:w="698" w:type="pct"/>
            <w:vAlign w:val="center"/>
          </w:tcPr>
          <w:p w:rsidR="00D34D54" w:rsidRPr="005673FA" w:rsidRDefault="000B57FE" w:rsidP="005A1949">
            <w:pPr>
              <w:jc w:val="center"/>
              <w:rPr>
                <w:rFonts w:ascii="Arial" w:eastAsia="SimSun" w:hAnsi="Arial" w:cs="Arial"/>
                <w:b/>
                <w:bCs/>
                <w:i/>
                <w:color w:val="BFBFBF" w:themeColor="background1" w:themeShade="BF"/>
                <w:sz w:val="20"/>
                <w:szCs w:val="20"/>
                <w:u w:val="dotted"/>
              </w:rPr>
            </w:pPr>
            <w:r>
              <w:rPr>
                <w:rFonts w:ascii="Arial" w:eastAsia="SimSun" w:hAnsi="Arial" w:cs="Arial"/>
                <w:b/>
                <w:bCs/>
                <w:i/>
                <w:color w:val="BFBFBF" w:themeColor="background1" w:themeShade="BF"/>
                <w:sz w:val="20"/>
                <w:szCs w:val="20"/>
                <w:u w:val="dotted"/>
              </w:rPr>
              <w:t>4</w:t>
            </w:r>
          </w:p>
        </w:tc>
        <w:tc>
          <w:tcPr>
            <w:tcW w:w="698" w:type="pct"/>
            <w:vAlign w:val="center"/>
          </w:tcPr>
          <w:p w:rsidR="00D34D54" w:rsidRPr="006E34E3" w:rsidRDefault="00D34D54" w:rsidP="005A1949">
            <w:pPr>
              <w:jc w:val="center"/>
              <w:rPr>
                <w:rFonts w:ascii="Arial" w:eastAsia="SimSun" w:hAnsi="Arial" w:cs="Arial"/>
                <w:b/>
                <w:bCs/>
                <w:sz w:val="20"/>
                <w:szCs w:val="20"/>
              </w:rPr>
            </w:pPr>
          </w:p>
        </w:tc>
        <w:tc>
          <w:tcPr>
            <w:tcW w:w="698" w:type="pct"/>
            <w:vAlign w:val="center"/>
          </w:tcPr>
          <w:p w:rsidR="00D34D54" w:rsidRPr="006E34E3" w:rsidRDefault="000B57FE" w:rsidP="005A1949">
            <w:pPr>
              <w:jc w:val="center"/>
              <w:rPr>
                <w:rFonts w:ascii="Arial" w:eastAsia="SimSun" w:hAnsi="Arial" w:cs="Arial"/>
                <w:b/>
                <w:bCs/>
                <w:sz w:val="20"/>
                <w:szCs w:val="20"/>
              </w:rPr>
            </w:pPr>
            <w:r>
              <w:rPr>
                <w:rFonts w:ascii="Arial" w:eastAsia="SimSun" w:hAnsi="Arial" w:cs="Arial"/>
                <w:b/>
                <w:bCs/>
                <w:sz w:val="20"/>
                <w:szCs w:val="20"/>
              </w:rPr>
              <w:t>72</w:t>
            </w:r>
          </w:p>
        </w:tc>
        <w:tc>
          <w:tcPr>
            <w:tcW w:w="670" w:type="pct"/>
            <w:vAlign w:val="center"/>
          </w:tcPr>
          <w:p w:rsidR="00D34D54" w:rsidRPr="006E34E3" w:rsidRDefault="000B57FE" w:rsidP="005A1949">
            <w:pPr>
              <w:jc w:val="center"/>
              <w:rPr>
                <w:rFonts w:ascii="Arial" w:eastAsia="SimSun" w:hAnsi="Arial" w:cs="Arial"/>
                <w:b/>
                <w:bCs/>
                <w:sz w:val="20"/>
                <w:szCs w:val="20"/>
              </w:rPr>
            </w:pPr>
            <w:r>
              <w:rPr>
                <w:rFonts w:ascii="Arial" w:eastAsia="SimSun" w:hAnsi="Arial" w:cs="Arial"/>
                <w:b/>
                <w:bCs/>
                <w:sz w:val="20"/>
                <w:szCs w:val="20"/>
              </w:rPr>
              <w:t>5</w:t>
            </w:r>
          </w:p>
        </w:tc>
      </w:tr>
    </w:tbl>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r>
        <w:rPr>
          <w:rFonts w:ascii="Arial" w:hAnsi="Arial" w:cs="Arial"/>
          <w:b/>
          <w:bCs/>
          <w:sz w:val="22"/>
          <w:szCs w:val="22"/>
        </w:rPr>
        <w:t xml:space="preserve">  </w:t>
      </w: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9"/>
        <w:gridCol w:w="6123"/>
      </w:tblGrid>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rsidR="00D34D54" w:rsidRPr="00EC14AE" w:rsidRDefault="000B57FE" w:rsidP="005A1949">
            <w:pPr>
              <w:jc w:val="both"/>
              <w:rPr>
                <w:rFonts w:ascii="Arial" w:hAnsi="Arial" w:cs="Arial"/>
                <w:i/>
                <w:color w:val="808080"/>
                <w:u w:val="dotted"/>
              </w:rPr>
            </w:pPr>
            <w:r>
              <w:rPr>
                <w:rFonts w:ascii="Arial" w:hAnsi="Arial" w:cs="Arial"/>
                <w:i/>
                <w:color w:val="808080"/>
                <w:sz w:val="22"/>
                <w:szCs w:val="22"/>
                <w:u w:val="dotted"/>
              </w:rPr>
              <w:t xml:space="preserve">Dr. Ruben Garcilazo Osorio.   Dr Fernando </w:t>
            </w:r>
            <w:r w:rsidR="00B7777D">
              <w:rPr>
                <w:rFonts w:ascii="Arial" w:hAnsi="Arial" w:cs="Arial"/>
                <w:i/>
                <w:color w:val="808080"/>
                <w:sz w:val="22"/>
                <w:szCs w:val="22"/>
                <w:u w:val="dotted"/>
              </w:rPr>
              <w:t>Rodríguez</w:t>
            </w:r>
            <w:r>
              <w:rPr>
                <w:rFonts w:ascii="Arial" w:hAnsi="Arial" w:cs="Arial"/>
                <w:i/>
                <w:color w:val="808080"/>
                <w:sz w:val="22"/>
                <w:szCs w:val="22"/>
                <w:u w:val="dotted"/>
              </w:rPr>
              <w:t xml:space="preserve"> </w:t>
            </w:r>
            <w:r w:rsidR="00B7777D">
              <w:rPr>
                <w:rFonts w:ascii="Arial" w:hAnsi="Arial" w:cs="Arial"/>
                <w:i/>
                <w:color w:val="808080"/>
                <w:sz w:val="22"/>
                <w:szCs w:val="22"/>
                <w:u w:val="dotted"/>
              </w:rPr>
              <w:t>Jiménez</w:t>
            </w:r>
            <w:r>
              <w:rPr>
                <w:rFonts w:ascii="Arial" w:hAnsi="Arial" w:cs="Arial"/>
                <w:i/>
                <w:color w:val="808080"/>
                <w:sz w:val="22"/>
                <w:szCs w:val="22"/>
                <w:u w:val="dotted"/>
              </w:rPr>
              <w:t xml:space="preserve">      Dr Miguel </w:t>
            </w:r>
            <w:r w:rsidR="00B7777D">
              <w:rPr>
                <w:rFonts w:ascii="Arial" w:hAnsi="Arial" w:cs="Arial"/>
                <w:i/>
                <w:color w:val="808080"/>
                <w:sz w:val="22"/>
                <w:szCs w:val="22"/>
                <w:u w:val="dotted"/>
              </w:rPr>
              <w:t>Ángel</w:t>
            </w:r>
            <w:r>
              <w:rPr>
                <w:rFonts w:ascii="Arial" w:hAnsi="Arial" w:cs="Arial"/>
                <w:i/>
                <w:color w:val="808080"/>
                <w:sz w:val="22"/>
                <w:szCs w:val="22"/>
                <w:u w:val="dotted"/>
              </w:rPr>
              <w:t xml:space="preserve"> Zamora Ramiro    Dr Eulogio </w:t>
            </w:r>
            <w:r w:rsidR="00B7777D">
              <w:rPr>
                <w:rFonts w:ascii="Arial" w:hAnsi="Arial" w:cs="Arial"/>
                <w:i/>
                <w:color w:val="808080"/>
                <w:sz w:val="22"/>
                <w:szCs w:val="22"/>
                <w:u w:val="dotted"/>
              </w:rPr>
              <w:t>López</w:t>
            </w:r>
            <w:r>
              <w:rPr>
                <w:rFonts w:ascii="Arial" w:hAnsi="Arial" w:cs="Arial"/>
                <w:i/>
                <w:color w:val="808080"/>
                <w:sz w:val="22"/>
                <w:szCs w:val="22"/>
                <w:u w:val="dotted"/>
              </w:rPr>
              <w:t xml:space="preserve"> Calixto</w:t>
            </w:r>
          </w:p>
        </w:tc>
      </w:tr>
      <w:tr w:rsidR="00D34D54" w:rsidRPr="00C56507" w:rsidTr="008D502C">
        <w:trPr>
          <w:trHeight w:val="595"/>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diseño:</w:t>
            </w:r>
          </w:p>
        </w:tc>
        <w:tc>
          <w:tcPr>
            <w:tcW w:w="3073" w:type="pct"/>
            <w:vAlign w:val="center"/>
          </w:tcPr>
          <w:p w:rsidR="00D34D54" w:rsidRPr="00EC14AE" w:rsidRDefault="00BC3407" w:rsidP="005A1949">
            <w:pPr>
              <w:jc w:val="both"/>
              <w:rPr>
                <w:rFonts w:ascii="Arial" w:hAnsi="Arial" w:cs="Arial"/>
                <w:i/>
                <w:color w:val="808080"/>
                <w:u w:val="dotted"/>
              </w:rPr>
            </w:pPr>
            <w:r>
              <w:rPr>
                <w:rFonts w:ascii="Arial" w:hAnsi="Arial" w:cs="Arial"/>
                <w:i/>
                <w:color w:val="808080"/>
                <w:sz w:val="22"/>
                <w:szCs w:val="22"/>
                <w:u w:val="dotted"/>
              </w:rPr>
              <w:t>Abril  2016</w:t>
            </w:r>
          </w:p>
        </w:tc>
      </w:tr>
      <w:tr w:rsidR="00467B91" w:rsidRPr="00C56507" w:rsidTr="008D502C">
        <w:tc>
          <w:tcPr>
            <w:tcW w:w="1927" w:type="pct"/>
            <w:vAlign w:val="center"/>
          </w:tcPr>
          <w:p w:rsidR="00467B91" w:rsidRPr="00C56507" w:rsidRDefault="00467B91"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467B91" w:rsidRPr="00EC14AE" w:rsidRDefault="00BC3407" w:rsidP="00467B91">
            <w:pPr>
              <w:jc w:val="both"/>
              <w:rPr>
                <w:rFonts w:ascii="Arial" w:hAnsi="Arial" w:cs="Arial"/>
                <w:i/>
                <w:color w:val="808080"/>
                <w:u w:val="dotted"/>
              </w:rPr>
            </w:pPr>
            <w:r>
              <w:rPr>
                <w:rFonts w:ascii="Arial" w:hAnsi="Arial" w:cs="Arial"/>
                <w:i/>
                <w:color w:val="808080"/>
                <w:u w:val="dotted"/>
              </w:rPr>
              <w:t>Junio 2016</w:t>
            </w:r>
          </w:p>
        </w:tc>
      </w:tr>
      <w:tr w:rsidR="00D34D54" w:rsidRPr="00C56507" w:rsidTr="008D502C">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Fecha de aprobación  por  parte de la academia de área</w:t>
            </w:r>
            <w:r w:rsidR="0037115E">
              <w:rPr>
                <w:rFonts w:ascii="Arial" w:hAnsi="Arial" w:cs="Arial"/>
                <w:sz w:val="22"/>
                <w:szCs w:val="22"/>
              </w:rPr>
              <w:t>, departamento u otro.</w:t>
            </w:r>
            <w:r>
              <w:rPr>
                <w:rFonts w:ascii="Arial" w:hAnsi="Arial" w:cs="Arial"/>
                <w:sz w:val="22"/>
                <w:szCs w:val="22"/>
              </w:rPr>
              <w:t xml:space="preserve"> </w:t>
            </w:r>
          </w:p>
        </w:tc>
        <w:tc>
          <w:tcPr>
            <w:tcW w:w="3073" w:type="pct"/>
            <w:vAlign w:val="center"/>
          </w:tcPr>
          <w:p w:rsidR="00D34D54" w:rsidRPr="00EC14AE" w:rsidRDefault="00BC3407" w:rsidP="005A1949">
            <w:pPr>
              <w:jc w:val="both"/>
              <w:rPr>
                <w:rFonts w:ascii="Arial" w:hAnsi="Arial" w:cs="Arial"/>
                <w:i/>
                <w:color w:val="808080"/>
                <w:u w:val="dotted"/>
              </w:rPr>
            </w:pPr>
            <w:r>
              <w:rPr>
                <w:rFonts w:ascii="Arial" w:hAnsi="Arial" w:cs="Arial"/>
                <w:i/>
                <w:color w:val="808080"/>
                <w:u w:val="dotted"/>
              </w:rPr>
              <w:t>Julio 2016</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D34D54" w:rsidRPr="00F01434" w:rsidRDefault="00BC3407" w:rsidP="005A1949">
            <w:pPr>
              <w:jc w:val="both"/>
              <w:rPr>
                <w:rFonts w:ascii="Arial" w:hAnsi="Arial" w:cs="Arial"/>
                <w:sz w:val="22"/>
                <w:szCs w:val="22"/>
              </w:rPr>
            </w:pPr>
            <w:r>
              <w:rPr>
                <w:rFonts w:ascii="Arial" w:hAnsi="Arial" w:cs="Arial"/>
                <w:i/>
                <w:color w:val="808080"/>
                <w:sz w:val="22"/>
                <w:szCs w:val="22"/>
                <w:u w:val="dotted"/>
              </w:rPr>
              <w:t xml:space="preserve">Dr Ruben Garcilazo Osorio   Dr Fernando </w:t>
            </w:r>
            <w:r w:rsidR="00B7777D">
              <w:rPr>
                <w:rFonts w:ascii="Arial" w:hAnsi="Arial" w:cs="Arial"/>
                <w:i/>
                <w:color w:val="808080"/>
                <w:sz w:val="22"/>
                <w:szCs w:val="22"/>
                <w:u w:val="dotted"/>
              </w:rPr>
              <w:t>Rodríguez</w:t>
            </w:r>
            <w:r>
              <w:rPr>
                <w:rFonts w:ascii="Arial" w:hAnsi="Arial" w:cs="Arial"/>
                <w:i/>
                <w:color w:val="808080"/>
                <w:sz w:val="22"/>
                <w:szCs w:val="22"/>
                <w:u w:val="dotted"/>
              </w:rPr>
              <w:t xml:space="preserve"> </w:t>
            </w:r>
            <w:r w:rsidR="00B7777D">
              <w:rPr>
                <w:rFonts w:ascii="Arial" w:hAnsi="Arial" w:cs="Arial"/>
                <w:i/>
                <w:color w:val="808080"/>
                <w:sz w:val="22"/>
                <w:szCs w:val="22"/>
                <w:u w:val="dotted"/>
              </w:rPr>
              <w:t>Jiménez</w:t>
            </w:r>
            <w:r>
              <w:rPr>
                <w:rFonts w:ascii="Arial" w:hAnsi="Arial" w:cs="Arial"/>
                <w:i/>
                <w:color w:val="808080"/>
                <w:sz w:val="22"/>
                <w:szCs w:val="22"/>
                <w:u w:val="dotted"/>
              </w:rPr>
              <w:t xml:space="preserve">   Dr Miguel </w:t>
            </w:r>
            <w:r w:rsidR="00B7777D">
              <w:rPr>
                <w:rFonts w:ascii="Arial" w:hAnsi="Arial" w:cs="Arial"/>
                <w:i/>
                <w:color w:val="808080"/>
                <w:sz w:val="22"/>
                <w:szCs w:val="22"/>
                <w:u w:val="dotted"/>
              </w:rPr>
              <w:t>Ángel</w:t>
            </w:r>
            <w:r>
              <w:rPr>
                <w:rFonts w:ascii="Arial" w:hAnsi="Arial" w:cs="Arial"/>
                <w:i/>
                <w:color w:val="808080"/>
                <w:sz w:val="22"/>
                <w:szCs w:val="22"/>
                <w:u w:val="dotted"/>
              </w:rPr>
              <w:t xml:space="preserve"> Zamora Ramiro  Dr Eulogio </w:t>
            </w:r>
            <w:r w:rsidR="00B7777D">
              <w:rPr>
                <w:rFonts w:ascii="Arial" w:hAnsi="Arial" w:cs="Arial"/>
                <w:i/>
                <w:color w:val="808080"/>
                <w:sz w:val="22"/>
                <w:szCs w:val="22"/>
                <w:u w:val="dotted"/>
              </w:rPr>
              <w:t>López</w:t>
            </w:r>
            <w:r>
              <w:rPr>
                <w:rFonts w:ascii="Arial" w:hAnsi="Arial" w:cs="Arial"/>
                <w:i/>
                <w:color w:val="808080"/>
                <w:sz w:val="22"/>
                <w:szCs w:val="22"/>
                <w:u w:val="dotted"/>
              </w:rPr>
              <w:t xml:space="preserve"> Calixto</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D34D54" w:rsidRPr="000E2E4B" w:rsidRDefault="00BC3407" w:rsidP="005A1949">
            <w:pPr>
              <w:jc w:val="both"/>
              <w:rPr>
                <w:rFonts w:ascii="Arial" w:hAnsi="Arial" w:cs="Arial"/>
                <w:sz w:val="22"/>
                <w:szCs w:val="22"/>
              </w:rPr>
            </w:pPr>
            <w:r>
              <w:rPr>
                <w:rFonts w:ascii="Arial" w:hAnsi="Arial" w:cs="Arial"/>
                <w:i/>
                <w:color w:val="808080"/>
                <w:sz w:val="22"/>
                <w:szCs w:val="22"/>
                <w:u w:val="dotted"/>
              </w:rPr>
              <w:t>Se suprimen temas que no son tan comunes en la  practica hospitalaria, sustituyendo estos por otros de mayor relevancia y actualidad considerando las enfermedades como por ejemplo por déficit inmunitario.</w:t>
            </w: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1"/>
        <w:gridCol w:w="6121"/>
      </w:tblGrid>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D34D54" w:rsidRPr="00EC14AE" w:rsidRDefault="00BC3407" w:rsidP="005A1949">
            <w:pPr>
              <w:jc w:val="both"/>
              <w:rPr>
                <w:rFonts w:ascii="Arial" w:hAnsi="Arial" w:cs="Arial"/>
                <w:i/>
                <w:color w:val="808080"/>
                <w:u w:val="dotted"/>
              </w:rPr>
            </w:pPr>
            <w:r>
              <w:rPr>
                <w:rFonts w:ascii="Arial" w:hAnsi="Arial" w:cs="Arial"/>
                <w:i/>
                <w:color w:val="808080"/>
                <w:sz w:val="22"/>
                <w:szCs w:val="22"/>
                <w:u w:val="dotted"/>
              </w:rPr>
              <w:t>MEDICO CIRUJANO Y PARTERO</w:t>
            </w:r>
          </w:p>
        </w:tc>
      </w:tr>
      <w:tr w:rsidR="00D34D54" w:rsidRPr="00C56507" w:rsidTr="005A1949">
        <w:trPr>
          <w:trHeight w:val="531"/>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D34D54" w:rsidRPr="00EC14AE" w:rsidRDefault="00BC3407" w:rsidP="005A1949">
            <w:pPr>
              <w:jc w:val="both"/>
              <w:rPr>
                <w:rFonts w:ascii="Arial" w:hAnsi="Arial" w:cs="Arial"/>
                <w:i/>
                <w:color w:val="808080"/>
                <w:u w:val="dotted"/>
              </w:rPr>
            </w:pPr>
            <w:r>
              <w:rPr>
                <w:rFonts w:ascii="Arial" w:hAnsi="Arial" w:cs="Arial"/>
                <w:i/>
                <w:color w:val="808080"/>
                <w:sz w:val="22"/>
                <w:szCs w:val="22"/>
                <w:u w:val="dotted"/>
              </w:rPr>
              <w:t>ESPECIALIDAD EN ORTOPEDIA Y TRAUMATOLOGIA</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D34D54" w:rsidRPr="00EC14AE" w:rsidRDefault="00BC3407" w:rsidP="005A1949">
            <w:pPr>
              <w:spacing w:line="360" w:lineRule="auto"/>
              <w:jc w:val="both"/>
              <w:rPr>
                <w:rFonts w:ascii="Arial" w:hAnsi="Arial" w:cs="Arial"/>
                <w:i/>
                <w:color w:val="808080"/>
                <w:u w:val="dotted"/>
              </w:rPr>
            </w:pPr>
            <w:r>
              <w:rPr>
                <w:rFonts w:ascii="Arial" w:hAnsi="Arial" w:cs="Arial"/>
                <w:i/>
                <w:color w:val="808080"/>
                <w:u w:val="dotted"/>
              </w:rPr>
              <w:t>1 AÑO</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D34D54" w:rsidRPr="00EC14AE" w:rsidRDefault="00BC3407" w:rsidP="005A1949">
            <w:pPr>
              <w:spacing w:line="360" w:lineRule="auto"/>
              <w:jc w:val="both"/>
              <w:rPr>
                <w:rFonts w:ascii="Arial" w:hAnsi="Arial" w:cs="Arial"/>
                <w:i/>
                <w:color w:val="808080"/>
                <w:u w:val="dotted"/>
              </w:rPr>
            </w:pPr>
            <w:r>
              <w:rPr>
                <w:rFonts w:ascii="Arial" w:hAnsi="Arial" w:cs="Arial"/>
                <w:i/>
                <w:color w:val="808080"/>
                <w:sz w:val="22"/>
                <w:szCs w:val="22"/>
                <w:u w:val="dotted"/>
              </w:rPr>
              <w:t>1 AÑO</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37115E" w:rsidRDefault="002234B6" w:rsidP="0037115E">
      <w:pPr>
        <w:spacing w:line="360" w:lineRule="auto"/>
        <w:jc w:val="both"/>
        <w:rPr>
          <w:rFonts w:ascii="Arial" w:hAnsi="Arial" w:cs="Arial"/>
          <w:b/>
          <w:sz w:val="22"/>
          <w:szCs w:val="22"/>
          <w:lang w:val="es-MX"/>
        </w:rPr>
      </w:pPr>
      <w:r w:rsidRPr="00F01434">
        <w:rPr>
          <w:rFonts w:ascii="Arial" w:hAnsi="Arial" w:cs="Arial"/>
          <w:b/>
          <w:sz w:val="22"/>
          <w:szCs w:val="22"/>
          <w:lang w:val="es-MX"/>
        </w:rPr>
        <w:t xml:space="preserve">5. </w:t>
      </w:r>
      <w:r w:rsidR="0037115E">
        <w:rPr>
          <w:rFonts w:ascii="Arial" w:hAnsi="Arial" w:cs="Arial"/>
          <w:b/>
          <w:sz w:val="22"/>
          <w:szCs w:val="22"/>
          <w:lang w:val="es-MX"/>
        </w:rPr>
        <w:t>PROPÓSITO</w:t>
      </w:r>
      <w:r w:rsidR="00D34D54" w:rsidRPr="00EC14AE">
        <w:rPr>
          <w:rFonts w:ascii="Arial" w:hAnsi="Arial" w:cs="Arial"/>
          <w:b/>
          <w:sz w:val="22"/>
          <w:szCs w:val="22"/>
          <w:lang w:val="es-MX"/>
        </w:rPr>
        <w:t xml:space="preserve">: </w:t>
      </w:r>
      <w:r w:rsidR="000870B4">
        <w:rPr>
          <w:rFonts w:ascii="Arial" w:hAnsi="Arial" w:cs="Arial"/>
          <w:i/>
          <w:color w:val="808080"/>
          <w:sz w:val="22"/>
          <w:szCs w:val="22"/>
          <w:u w:val="dotted"/>
        </w:rPr>
        <w:t xml:space="preserve">Deseable que el alumno al final de cada módulo sea capaz de identificar los diferentes cuadros clínicos en cada caso. Además de saber utilizar los recursos de apoyo diagnostico específicos en cada caso particular  para  integrar el diagnostico  e iniciar el tratamiento. </w:t>
      </w:r>
      <w:r w:rsidR="009D5A33" w:rsidRPr="00BA6485">
        <w:rPr>
          <w:rFonts w:ascii="Arial" w:hAnsi="Arial" w:cs="Arial"/>
          <w:i/>
          <w:color w:val="808080"/>
          <w:sz w:val="22"/>
          <w:szCs w:val="22"/>
          <w:u w:val="dotted"/>
        </w:rPr>
        <w:t xml:space="preserve"> </w:t>
      </w:r>
    </w:p>
    <w:p w:rsidR="0036291E" w:rsidRPr="002234B6" w:rsidRDefault="0036291E" w:rsidP="00875D0F">
      <w:pPr>
        <w:tabs>
          <w:tab w:val="left" w:pos="945"/>
        </w:tabs>
        <w:rPr>
          <w:rFonts w:ascii="Arial" w:hAnsi="Arial" w:cs="Arial"/>
          <w:i/>
          <w:color w:val="808080"/>
          <w:sz w:val="22"/>
          <w:szCs w:val="22"/>
          <w:u w:val="dotted"/>
        </w:rPr>
      </w:pPr>
    </w:p>
    <w:p w:rsidR="005B32BC" w:rsidRDefault="0037115E" w:rsidP="005673FA">
      <w:pPr>
        <w:tabs>
          <w:tab w:val="left" w:pos="945"/>
        </w:tabs>
        <w:spacing w:line="360" w:lineRule="auto"/>
        <w:jc w:val="both"/>
        <w:rPr>
          <w:rFonts w:ascii="Arial" w:hAnsi="Arial" w:cs="Arial"/>
          <w:i/>
          <w:color w:val="808080"/>
          <w:sz w:val="22"/>
          <w:szCs w:val="22"/>
          <w:u w:val="dotted"/>
        </w:rPr>
      </w:pPr>
      <w:r>
        <w:rPr>
          <w:rFonts w:ascii="Arial" w:hAnsi="Arial" w:cs="Arial"/>
          <w:b/>
          <w:sz w:val="22"/>
          <w:szCs w:val="22"/>
          <w:lang w:val="es-MX"/>
        </w:rPr>
        <w:t>6. COMPETENCIAS PROFESIONALES</w:t>
      </w:r>
      <w:r w:rsidR="00BA6485">
        <w:rPr>
          <w:rFonts w:ascii="Arial" w:hAnsi="Arial" w:cs="Arial"/>
          <w:b/>
          <w:sz w:val="22"/>
          <w:szCs w:val="22"/>
          <w:lang w:val="es-MX"/>
        </w:rPr>
        <w:t>:</w:t>
      </w:r>
      <w:r w:rsidR="009D5A33">
        <w:rPr>
          <w:rFonts w:ascii="Arial" w:hAnsi="Arial" w:cs="Arial"/>
          <w:b/>
          <w:sz w:val="22"/>
          <w:szCs w:val="22"/>
          <w:lang w:val="es-MX"/>
        </w:rPr>
        <w:t xml:space="preserve"> </w:t>
      </w:r>
      <w:r w:rsidR="005B32BC">
        <w:rPr>
          <w:rFonts w:ascii="Arial" w:hAnsi="Arial" w:cs="Arial"/>
          <w:b/>
          <w:sz w:val="22"/>
          <w:szCs w:val="22"/>
          <w:lang w:val="es-MX"/>
        </w:rPr>
        <w:t xml:space="preserve">  </w:t>
      </w:r>
      <w:r w:rsidR="00CB1F1C">
        <w:rPr>
          <w:rFonts w:ascii="Arial" w:hAnsi="Arial" w:cs="Arial"/>
          <w:i/>
          <w:color w:val="808080"/>
          <w:sz w:val="22"/>
          <w:szCs w:val="22"/>
          <w:u w:val="dotted"/>
        </w:rPr>
        <w:t>El alumno deberá conocer</w:t>
      </w:r>
      <w:r w:rsidR="00B7777D">
        <w:rPr>
          <w:rFonts w:ascii="Arial" w:hAnsi="Arial" w:cs="Arial"/>
          <w:i/>
          <w:color w:val="808080"/>
          <w:sz w:val="22"/>
          <w:szCs w:val="22"/>
          <w:u w:val="dotted"/>
        </w:rPr>
        <w:t xml:space="preserve"> la anatomía de la región afectada. La biomecánica y</w:t>
      </w:r>
      <w:r w:rsidR="00CB1F1C">
        <w:rPr>
          <w:rFonts w:ascii="Arial" w:hAnsi="Arial" w:cs="Arial"/>
          <w:i/>
          <w:color w:val="808080"/>
          <w:sz w:val="22"/>
          <w:szCs w:val="22"/>
          <w:u w:val="dotted"/>
        </w:rPr>
        <w:t xml:space="preserve"> los procesos fisiológicos que ocurren en el organismo secundarios a un trauma o lesión ósea, así como también saber identificar las complicaciones tanto locales como sistémicas en el paciente apoyado en los estudios de gabinete y laboratorio para realizar un tratamiento adecuado y oportuno, observando su evolución y hasta la reintegración del paciente a su entorno tanto social como laboral, teniendo como base el conocimiento anatómico, fisiológico, bioquímico y clínico </w:t>
      </w:r>
    </w:p>
    <w:p w:rsidR="005B32BC" w:rsidRDefault="005B32BC" w:rsidP="005673FA">
      <w:pPr>
        <w:tabs>
          <w:tab w:val="left" w:pos="945"/>
        </w:tabs>
        <w:spacing w:line="360" w:lineRule="auto"/>
        <w:jc w:val="both"/>
        <w:rPr>
          <w:rFonts w:ascii="Arial" w:hAnsi="Arial" w:cs="Arial"/>
          <w:i/>
          <w:color w:val="808080"/>
          <w:sz w:val="22"/>
          <w:szCs w:val="22"/>
          <w:u w:val="dotted"/>
        </w:rPr>
      </w:pPr>
    </w:p>
    <w:p w:rsidR="00F01434" w:rsidRDefault="00F01434" w:rsidP="00F01434">
      <w:pPr>
        <w:rPr>
          <w:rFonts w:ascii="Arial" w:hAnsi="Arial" w:cs="Arial"/>
          <w:b/>
          <w:sz w:val="22"/>
          <w:szCs w:val="22"/>
        </w:rPr>
      </w:pPr>
    </w:p>
    <w:p w:rsidR="00D34D54" w:rsidRDefault="00D34D54" w:rsidP="00F4197D">
      <w:pPr>
        <w:tabs>
          <w:tab w:val="left" w:pos="945"/>
        </w:tabs>
      </w:pPr>
    </w:p>
    <w:p w:rsidR="00EE49CC" w:rsidRDefault="00EE49CC" w:rsidP="00F4197D">
      <w:pPr>
        <w:tabs>
          <w:tab w:val="left" w:pos="945"/>
        </w:tabs>
      </w:pPr>
    </w:p>
    <w:p w:rsidR="00793527" w:rsidRDefault="00793527" w:rsidP="00F4197D">
      <w:pPr>
        <w:tabs>
          <w:tab w:val="left" w:pos="945"/>
        </w:tabs>
      </w:pPr>
    </w:p>
    <w:p w:rsidR="00793527" w:rsidRDefault="00793527" w:rsidP="00F4197D">
      <w:pPr>
        <w:tabs>
          <w:tab w:val="left" w:pos="945"/>
        </w:tabs>
      </w:pPr>
    </w:p>
    <w:p w:rsidR="00D34D54" w:rsidRDefault="00D34D54" w:rsidP="00F4197D">
      <w:pPr>
        <w:tabs>
          <w:tab w:val="left" w:pos="945"/>
        </w:tabs>
      </w:pPr>
    </w:p>
    <w:p w:rsidR="00D34D54" w:rsidRPr="003567A6" w:rsidRDefault="00F01434" w:rsidP="003567A6">
      <w:pPr>
        <w:rPr>
          <w:rFonts w:ascii="Arial" w:hAnsi="Arial" w:cs="Arial"/>
          <w:b/>
          <w:sz w:val="22"/>
          <w:szCs w:val="22"/>
        </w:rPr>
      </w:pPr>
      <w:r>
        <w:rPr>
          <w:rFonts w:ascii="Arial" w:hAnsi="Arial" w:cs="Arial"/>
          <w:b/>
          <w:sz w:val="22"/>
          <w:szCs w:val="22"/>
        </w:rPr>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4710"/>
        <w:gridCol w:w="3224"/>
      </w:tblGrid>
      <w:tr w:rsidR="00D4289C" w:rsidRPr="006D348C" w:rsidTr="00BA6485">
        <w:trPr>
          <w:cantSplit/>
          <w:trHeight w:val="559"/>
          <w:tblHeader/>
        </w:trPr>
        <w:tc>
          <w:tcPr>
            <w:tcW w:w="1018" w:type="pct"/>
            <w:shd w:val="clear" w:color="auto" w:fill="CCCCCC"/>
            <w:vAlign w:val="center"/>
          </w:tcPr>
          <w:p w:rsidR="00D4289C" w:rsidRPr="006D348C" w:rsidRDefault="00D4289C" w:rsidP="005A1949">
            <w:pPr>
              <w:jc w:val="center"/>
              <w:rPr>
                <w:rFonts w:ascii="Arial" w:eastAsia="SimSun" w:hAnsi="Arial" w:cs="Arial"/>
                <w:b/>
              </w:rPr>
            </w:pPr>
            <w:r w:rsidRPr="006D348C">
              <w:rPr>
                <w:rFonts w:ascii="Arial" w:eastAsia="SimSun" w:hAnsi="Arial" w:cs="Arial"/>
                <w:b/>
              </w:rPr>
              <w:t xml:space="preserve">Unidad </w:t>
            </w:r>
            <w:r w:rsidR="00AB59BF">
              <w:rPr>
                <w:rFonts w:ascii="Arial" w:eastAsia="SimSun" w:hAnsi="Arial" w:cs="Arial"/>
                <w:b/>
              </w:rPr>
              <w:t>de Aprendizaje</w:t>
            </w:r>
          </w:p>
        </w:tc>
        <w:tc>
          <w:tcPr>
            <w:tcW w:w="2364" w:type="pct"/>
            <w:shd w:val="clear" w:color="auto" w:fill="CCCCCC"/>
            <w:vAlign w:val="center"/>
          </w:tcPr>
          <w:p w:rsidR="00D4289C" w:rsidRPr="006D348C" w:rsidRDefault="00D4289C" w:rsidP="000F2A89">
            <w:pPr>
              <w:jc w:val="center"/>
              <w:rPr>
                <w:rFonts w:ascii="Arial" w:eastAsia="SimSun" w:hAnsi="Arial" w:cs="Arial"/>
                <w:b/>
              </w:rPr>
            </w:pPr>
            <w:r w:rsidRPr="006D348C">
              <w:rPr>
                <w:rFonts w:ascii="Arial" w:eastAsia="SimSun" w:hAnsi="Arial" w:cs="Arial"/>
                <w:b/>
              </w:rPr>
              <w:t>Contenido Temático</w:t>
            </w:r>
          </w:p>
        </w:tc>
        <w:tc>
          <w:tcPr>
            <w:tcW w:w="1618" w:type="pct"/>
            <w:shd w:val="clear" w:color="auto" w:fill="CCCCCC"/>
            <w:vAlign w:val="center"/>
          </w:tcPr>
          <w:p w:rsidR="00D4289C" w:rsidRPr="006D348C" w:rsidRDefault="00054D6E" w:rsidP="000F2A89">
            <w:pPr>
              <w:jc w:val="center"/>
              <w:rPr>
                <w:rFonts w:ascii="Arial" w:eastAsia="SimSun" w:hAnsi="Arial" w:cs="Arial"/>
                <w:b/>
              </w:rPr>
            </w:pPr>
            <w:r>
              <w:rPr>
                <w:rFonts w:ascii="Arial" w:eastAsia="SimSun" w:hAnsi="Arial" w:cs="Arial"/>
                <w:b/>
              </w:rPr>
              <w:t>Referencias</w:t>
            </w:r>
          </w:p>
        </w:tc>
      </w:tr>
      <w:tr w:rsidR="00D4289C" w:rsidRPr="006D348C" w:rsidTr="00BA6485">
        <w:trPr>
          <w:trHeight w:val="4847"/>
        </w:trPr>
        <w:tc>
          <w:tcPr>
            <w:tcW w:w="1018" w:type="pct"/>
          </w:tcPr>
          <w:p w:rsidR="00CB1F1C" w:rsidRDefault="00CB1F1C" w:rsidP="00CB1F1C">
            <w:pPr>
              <w:jc w:val="center"/>
              <w:rPr>
                <w:rFonts w:ascii="Calibri" w:hAnsi="Calibri" w:cs="Calibri"/>
                <w:lang w:val="es"/>
              </w:rPr>
            </w:pPr>
            <w:r>
              <w:rPr>
                <w:rFonts w:ascii="Arial" w:eastAsia="SimSun" w:hAnsi="Arial" w:cs="Arial"/>
                <w:color w:val="A6A6A6" w:themeColor="background1" w:themeShade="A6"/>
                <w:sz w:val="22"/>
                <w:szCs w:val="22"/>
              </w:rPr>
              <w:br/>
            </w:r>
          </w:p>
          <w:p w:rsidR="00CB1F1C" w:rsidRDefault="00CB1F1C" w:rsidP="00CB1F1C">
            <w:pPr>
              <w:jc w:val="center"/>
              <w:rPr>
                <w:rFonts w:ascii="Calibri" w:hAnsi="Calibri" w:cs="Calibri"/>
                <w:lang w:val="es"/>
              </w:rPr>
            </w:pPr>
          </w:p>
          <w:p w:rsidR="00CB1F1C" w:rsidRDefault="00CB1F1C" w:rsidP="00CB1F1C">
            <w:pPr>
              <w:jc w:val="center"/>
              <w:rPr>
                <w:rFonts w:ascii="Calibri" w:hAnsi="Calibri" w:cs="Calibri"/>
                <w:lang w:val="es"/>
              </w:rPr>
            </w:pPr>
          </w:p>
          <w:p w:rsidR="00CB1F1C" w:rsidRDefault="00CB1F1C" w:rsidP="00CB1F1C">
            <w:pPr>
              <w:jc w:val="center"/>
              <w:rPr>
                <w:rFonts w:ascii="Calibri" w:hAnsi="Calibri" w:cs="Calibri"/>
                <w:lang w:val="es"/>
              </w:rPr>
            </w:pPr>
          </w:p>
          <w:p w:rsidR="00CB1F1C" w:rsidRDefault="00CB1F1C" w:rsidP="00CB1F1C">
            <w:pPr>
              <w:jc w:val="center"/>
              <w:rPr>
                <w:rFonts w:ascii="Calibri" w:hAnsi="Calibri" w:cs="Calibri"/>
                <w:lang w:val="es"/>
              </w:rPr>
            </w:pPr>
          </w:p>
          <w:p w:rsidR="00CB1F1C" w:rsidRDefault="00CB1F1C" w:rsidP="00CB1F1C">
            <w:pPr>
              <w:jc w:val="center"/>
              <w:rPr>
                <w:rFonts w:ascii="Calibri" w:hAnsi="Calibri" w:cs="Calibri"/>
                <w:lang w:val="es"/>
              </w:rPr>
            </w:pPr>
          </w:p>
          <w:p w:rsidR="00CB1F1C" w:rsidRDefault="00CB1F1C" w:rsidP="00CB1F1C">
            <w:pPr>
              <w:jc w:val="center"/>
              <w:rPr>
                <w:rFonts w:ascii="Calibri" w:hAnsi="Calibri" w:cs="Calibri"/>
                <w:lang w:val="es"/>
              </w:rPr>
            </w:pPr>
          </w:p>
          <w:p w:rsidR="00CB1F1C" w:rsidRDefault="00CB1F1C" w:rsidP="00CB1F1C">
            <w:pPr>
              <w:jc w:val="center"/>
              <w:rPr>
                <w:rFonts w:ascii="Calibri" w:hAnsi="Calibri" w:cs="Calibri"/>
                <w:lang w:val="es"/>
              </w:rPr>
            </w:pPr>
          </w:p>
          <w:p w:rsidR="00CB1F1C" w:rsidRDefault="00CB1F1C" w:rsidP="00CB1F1C">
            <w:pPr>
              <w:jc w:val="center"/>
              <w:rPr>
                <w:rFonts w:ascii="Calibri" w:hAnsi="Calibri" w:cs="Calibri"/>
                <w:lang w:val="es"/>
              </w:rPr>
            </w:pPr>
          </w:p>
          <w:p w:rsidR="00D4289C" w:rsidRPr="00014EB7" w:rsidRDefault="00CB1F1C" w:rsidP="00CB1F1C">
            <w:pPr>
              <w:jc w:val="center"/>
              <w:rPr>
                <w:rFonts w:ascii="Arial" w:eastAsia="SimSun" w:hAnsi="Arial" w:cs="Arial"/>
                <w:bCs/>
                <w:color w:val="A6A6A6" w:themeColor="background1" w:themeShade="A6"/>
              </w:rPr>
            </w:pPr>
            <w:r>
              <w:rPr>
                <w:rFonts w:ascii="Calibri" w:hAnsi="Calibri" w:cs="Calibri"/>
                <w:lang w:val="es"/>
              </w:rPr>
              <w:t xml:space="preserve">1.-   </w:t>
            </w:r>
            <w:r w:rsidRPr="00CB1F1C">
              <w:rPr>
                <w:rFonts w:ascii="Calibri" w:hAnsi="Calibri" w:cs="Calibri"/>
                <w:sz w:val="18"/>
                <w:szCs w:val="18"/>
                <w:lang w:val="es"/>
              </w:rPr>
              <w:t>TRAUMATOLOGÍA</w:t>
            </w:r>
          </w:p>
        </w:tc>
        <w:tc>
          <w:tcPr>
            <w:tcW w:w="2364" w:type="pct"/>
          </w:tcPr>
          <w:p w:rsidR="00CB1F1C" w:rsidRDefault="00CB1F1C" w:rsidP="00CB1F1C">
            <w:pPr>
              <w:widowControl w:val="0"/>
              <w:autoSpaceDE w:val="0"/>
              <w:autoSpaceDN w:val="0"/>
              <w:adjustRightInd w:val="0"/>
              <w:spacing w:after="200" w:line="276" w:lineRule="auto"/>
              <w:rPr>
                <w:rFonts w:ascii="Calibri" w:hAnsi="Calibri" w:cs="Calibri"/>
                <w:lang w:val="es"/>
              </w:rPr>
            </w:pP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1.-    Generalidades de traumatología y Ortopedia</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1.1-   Clasificación de las fracturas</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1.2-   Tipos de fracturas</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1.3-   Tratamiento de las heridas</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1.4-   Consideraciones de las fracturas en niños</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1.5    Complicaciones de las fracturas</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1.6-    Esguinces</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1.7-    Luxaciones</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1.8-    Inmovilizaciones</w:t>
            </w:r>
          </w:p>
          <w:p w:rsidR="00CB1F1C" w:rsidRDefault="00CB1F1C" w:rsidP="00CB1F1C">
            <w:pPr>
              <w:widowControl w:val="0"/>
              <w:autoSpaceDE w:val="0"/>
              <w:autoSpaceDN w:val="0"/>
              <w:adjustRightInd w:val="0"/>
              <w:spacing w:after="200" w:line="276" w:lineRule="auto"/>
              <w:rPr>
                <w:rFonts w:ascii="Calibri" w:hAnsi="Calibri" w:cs="Calibri"/>
                <w:lang w:val="es"/>
              </w:rPr>
            </w:pP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2.-        Fracturas del miembro torácico</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2.1-      Fracturas de la clavícula</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2.2-      Fracturas del Humero.    Tercio proximal. Medio y distal</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2.3-      Fracturas de los huesos del antebrazo.  (Tercio proximal, medio y distal.)</w:t>
            </w:r>
          </w:p>
          <w:p w:rsidR="00CB1F1C" w:rsidRDefault="00CB1F1C" w:rsidP="00CB1F1C">
            <w:pPr>
              <w:widowControl w:val="0"/>
              <w:autoSpaceDE w:val="0"/>
              <w:autoSpaceDN w:val="0"/>
              <w:adjustRightInd w:val="0"/>
              <w:spacing w:after="200" w:line="276" w:lineRule="auto"/>
              <w:rPr>
                <w:rFonts w:ascii="Calibri" w:hAnsi="Calibri" w:cs="Calibri"/>
                <w:lang w:val="es"/>
              </w:rPr>
            </w:pP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3.-       Fracturas del Miembro Pélvico,  Fémur</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3.1-      Fracturas del Fémur en su tercio proximal, medio y distal</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3.2-      Fractura de tibia y peroné en su tercio proximal. Medio y distal</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3.3-      Fracturas del tobillo</w:t>
            </w:r>
          </w:p>
          <w:p w:rsidR="00CB1F1C" w:rsidRDefault="00CB1F1C" w:rsidP="00CB1F1C">
            <w:pPr>
              <w:widowControl w:val="0"/>
              <w:autoSpaceDE w:val="0"/>
              <w:autoSpaceDN w:val="0"/>
              <w:adjustRightInd w:val="0"/>
              <w:spacing w:after="200" w:line="276" w:lineRule="auto"/>
              <w:rPr>
                <w:rFonts w:ascii="Calibri" w:hAnsi="Calibri" w:cs="Calibri"/>
                <w:lang w:val="es"/>
              </w:rPr>
            </w:pP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4.-        Fracturas de la pelvis</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4.1-      Fracturas del Acetábulo</w:t>
            </w:r>
          </w:p>
          <w:p w:rsidR="00CB1F1C" w:rsidRDefault="00CB1F1C" w:rsidP="00CB1F1C">
            <w:pPr>
              <w:widowControl w:val="0"/>
              <w:autoSpaceDE w:val="0"/>
              <w:autoSpaceDN w:val="0"/>
              <w:adjustRightInd w:val="0"/>
              <w:spacing w:after="200" w:line="276" w:lineRule="auto"/>
              <w:rPr>
                <w:rFonts w:ascii="Calibri" w:hAnsi="Calibri" w:cs="Calibri"/>
                <w:lang w:val="es"/>
              </w:rPr>
            </w:pP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5.-       Columna vertebral</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5.1-      Fisiopatología del trauma medular</w:t>
            </w:r>
          </w:p>
          <w:p w:rsidR="00CB1F1C" w:rsidRDefault="00CB1F1C" w:rsidP="00CB1F1C">
            <w:pPr>
              <w:widowControl w:val="0"/>
              <w:autoSpaceDE w:val="0"/>
              <w:autoSpaceDN w:val="0"/>
              <w:adjustRightInd w:val="0"/>
              <w:spacing w:after="200" w:line="276" w:lineRule="auto"/>
              <w:rPr>
                <w:rFonts w:ascii="Calibri" w:hAnsi="Calibri" w:cs="Calibri"/>
                <w:lang w:val="es"/>
              </w:rPr>
            </w:pPr>
            <w:r>
              <w:rPr>
                <w:rFonts w:ascii="Calibri" w:hAnsi="Calibri" w:cs="Calibri"/>
                <w:lang w:val="es"/>
              </w:rPr>
              <w:t>5.2-      Fracturas de la columna vertebral,   (cervical.  Torácica. Lumbar</w:t>
            </w:r>
            <w:r w:rsidR="00B7777D">
              <w:rPr>
                <w:rFonts w:ascii="Calibri" w:hAnsi="Calibri" w:cs="Calibri"/>
                <w:lang w:val="es"/>
              </w:rPr>
              <w:t xml:space="preserve"> sacra</w:t>
            </w:r>
            <w:r>
              <w:rPr>
                <w:rFonts w:ascii="Calibri" w:hAnsi="Calibri" w:cs="Calibri"/>
                <w:lang w:val="es"/>
              </w:rPr>
              <w:t>)</w:t>
            </w:r>
          </w:p>
          <w:p w:rsidR="00D4289C" w:rsidRPr="00014EB7" w:rsidRDefault="00D4289C" w:rsidP="003567A6">
            <w:pPr>
              <w:jc w:val="center"/>
              <w:rPr>
                <w:rFonts w:ascii="Arial" w:eastAsia="SimSun" w:hAnsi="Arial" w:cs="Arial"/>
                <w:color w:val="A6A6A6" w:themeColor="background1" w:themeShade="A6"/>
              </w:rPr>
            </w:pPr>
          </w:p>
        </w:tc>
        <w:tc>
          <w:tcPr>
            <w:tcW w:w="1618" w:type="pct"/>
          </w:tcPr>
          <w:p w:rsidR="00C45145" w:rsidRDefault="00CB1F1C" w:rsidP="000B28E2">
            <w:pPr>
              <w:rPr>
                <w:rFonts w:ascii="Arial" w:eastAsia="SimSun" w:hAnsi="Arial" w:cs="Arial"/>
                <w:color w:val="A6A6A6" w:themeColor="background1" w:themeShade="A6"/>
                <w:sz w:val="22"/>
                <w:szCs w:val="22"/>
              </w:rPr>
            </w:pPr>
            <w:r>
              <w:rPr>
                <w:rFonts w:ascii="Arial" w:eastAsia="SimSun" w:hAnsi="Arial" w:cs="Arial"/>
                <w:color w:val="A6A6A6" w:themeColor="background1" w:themeShade="A6"/>
                <w:sz w:val="22"/>
                <w:szCs w:val="22"/>
              </w:rPr>
              <w:lastRenderedPageBreak/>
              <w:t>SKINNER: DIAGNÓSTICO Y TRATAMIENTO EN ORTOPEDIA EDITORIAL MANUAL MODERNO</w:t>
            </w:r>
          </w:p>
          <w:p w:rsidR="00CB1F1C" w:rsidRDefault="00CB1F1C" w:rsidP="000B28E2">
            <w:pPr>
              <w:rPr>
                <w:rFonts w:ascii="Arial" w:eastAsia="SimSun" w:hAnsi="Arial" w:cs="Arial"/>
                <w:color w:val="A6A6A6" w:themeColor="background1" w:themeShade="A6"/>
                <w:sz w:val="22"/>
                <w:szCs w:val="22"/>
              </w:rPr>
            </w:pPr>
          </w:p>
          <w:p w:rsidR="00CB1F1C" w:rsidRDefault="00CB1F1C" w:rsidP="000B28E2">
            <w:pPr>
              <w:rPr>
                <w:rFonts w:ascii="Arial" w:eastAsia="SimSun" w:hAnsi="Arial" w:cs="Arial"/>
                <w:color w:val="A6A6A6" w:themeColor="background1" w:themeShade="A6"/>
                <w:sz w:val="22"/>
                <w:szCs w:val="22"/>
              </w:rPr>
            </w:pPr>
          </w:p>
          <w:p w:rsidR="00CB1F1C" w:rsidRDefault="00CB1F1C" w:rsidP="000B28E2">
            <w:pPr>
              <w:rPr>
                <w:rFonts w:ascii="Arial" w:eastAsia="SimSun" w:hAnsi="Arial" w:cs="Arial"/>
                <w:color w:val="A6A6A6" w:themeColor="background1" w:themeShade="A6"/>
                <w:sz w:val="22"/>
                <w:szCs w:val="22"/>
              </w:rPr>
            </w:pPr>
            <w:r>
              <w:rPr>
                <w:rFonts w:ascii="Arial" w:eastAsia="SimSun" w:hAnsi="Arial" w:cs="Arial"/>
                <w:color w:val="A6A6A6" w:themeColor="background1" w:themeShade="A6"/>
                <w:sz w:val="22"/>
                <w:szCs w:val="22"/>
              </w:rPr>
              <w:t>SILBERMAN</w:t>
            </w:r>
            <w:r w:rsidR="003725A0">
              <w:rPr>
                <w:rFonts w:ascii="Arial" w:eastAsia="SimSun" w:hAnsi="Arial" w:cs="Arial"/>
                <w:color w:val="A6A6A6" w:themeColor="background1" w:themeShade="A6"/>
                <w:sz w:val="22"/>
                <w:szCs w:val="22"/>
              </w:rPr>
              <w:t xml:space="preserve"> / VARAONA: ORTOPEDIA Y TRAUMATOLOGÍA EDITORIAL PANAMERICANA </w:t>
            </w:r>
          </w:p>
          <w:p w:rsidR="003725A0" w:rsidRDefault="003725A0" w:rsidP="000B28E2">
            <w:pPr>
              <w:rPr>
                <w:rFonts w:ascii="Arial" w:eastAsia="SimSun" w:hAnsi="Arial" w:cs="Arial"/>
                <w:color w:val="A6A6A6" w:themeColor="background1" w:themeShade="A6"/>
                <w:sz w:val="22"/>
                <w:szCs w:val="22"/>
              </w:rPr>
            </w:pPr>
          </w:p>
          <w:p w:rsidR="003725A0" w:rsidRDefault="003725A0" w:rsidP="000B28E2">
            <w:pPr>
              <w:rPr>
                <w:rFonts w:ascii="Arial" w:eastAsia="SimSun" w:hAnsi="Arial" w:cs="Arial"/>
                <w:color w:val="A6A6A6" w:themeColor="background1" w:themeShade="A6"/>
                <w:sz w:val="22"/>
                <w:szCs w:val="22"/>
              </w:rPr>
            </w:pPr>
          </w:p>
          <w:p w:rsidR="003725A0" w:rsidRDefault="003725A0" w:rsidP="000B28E2">
            <w:pPr>
              <w:rPr>
                <w:rFonts w:ascii="Arial" w:eastAsia="SimSun" w:hAnsi="Arial" w:cs="Arial"/>
                <w:color w:val="A6A6A6" w:themeColor="background1" w:themeShade="A6"/>
                <w:sz w:val="22"/>
                <w:szCs w:val="22"/>
              </w:rPr>
            </w:pPr>
            <w:r>
              <w:rPr>
                <w:rFonts w:ascii="Arial" w:eastAsia="SimSun" w:hAnsi="Arial" w:cs="Arial"/>
                <w:color w:val="A6A6A6" w:themeColor="background1" w:themeShade="A6"/>
                <w:sz w:val="22"/>
                <w:szCs w:val="22"/>
              </w:rPr>
              <w:t xml:space="preserve">ZAMUDIO V. </w:t>
            </w:r>
            <w:r>
              <w:rPr>
                <w:rFonts w:ascii="Arial" w:eastAsia="SimSun" w:hAnsi="Arial" w:cs="Arial"/>
                <w:color w:val="A6A6A6" w:themeColor="background1" w:themeShade="A6"/>
                <w:sz w:val="22"/>
                <w:szCs w:val="22"/>
              </w:rPr>
              <w:br/>
              <w:t>ORTIZ F.</w:t>
            </w:r>
            <w:r>
              <w:rPr>
                <w:rFonts w:ascii="Arial" w:eastAsia="SimSun" w:hAnsi="Arial" w:cs="Arial"/>
                <w:color w:val="A6A6A6" w:themeColor="background1" w:themeShade="A6"/>
                <w:sz w:val="22"/>
                <w:szCs w:val="22"/>
              </w:rPr>
              <w:br/>
              <w:t>URRUTIA G.</w:t>
            </w:r>
            <w:r>
              <w:rPr>
                <w:rFonts w:ascii="Arial" w:eastAsia="SimSun" w:hAnsi="Arial" w:cs="Arial"/>
                <w:color w:val="A6A6A6" w:themeColor="background1" w:themeShade="A6"/>
                <w:sz w:val="22"/>
                <w:szCs w:val="22"/>
              </w:rPr>
              <w:br/>
              <w:t>ORTOPEDIA  TRAUMATOLOGÍA</w:t>
            </w:r>
            <w:r>
              <w:rPr>
                <w:rFonts w:ascii="Arial" w:eastAsia="SimSun" w:hAnsi="Arial" w:cs="Arial"/>
                <w:color w:val="A6A6A6" w:themeColor="background1" w:themeShade="A6"/>
                <w:sz w:val="22"/>
                <w:szCs w:val="22"/>
              </w:rPr>
              <w:br/>
              <w:t>MENDEZ EDITORES</w:t>
            </w:r>
          </w:p>
          <w:p w:rsidR="003725A0" w:rsidRDefault="003725A0" w:rsidP="000B28E2">
            <w:pPr>
              <w:rPr>
                <w:rFonts w:ascii="Arial" w:eastAsia="SimSun" w:hAnsi="Arial" w:cs="Arial"/>
                <w:color w:val="A6A6A6" w:themeColor="background1" w:themeShade="A6"/>
                <w:sz w:val="22"/>
                <w:szCs w:val="22"/>
              </w:rPr>
            </w:pPr>
          </w:p>
          <w:p w:rsidR="003725A0" w:rsidRDefault="003725A0" w:rsidP="000B28E2">
            <w:pPr>
              <w:rPr>
                <w:rFonts w:ascii="Arial" w:eastAsia="SimSun" w:hAnsi="Arial" w:cs="Arial"/>
                <w:color w:val="A6A6A6" w:themeColor="background1" w:themeShade="A6"/>
                <w:sz w:val="22"/>
                <w:szCs w:val="22"/>
              </w:rPr>
            </w:pPr>
          </w:p>
          <w:p w:rsidR="003725A0" w:rsidRDefault="003725A0" w:rsidP="000B28E2">
            <w:pPr>
              <w:rPr>
                <w:rFonts w:ascii="Arial" w:eastAsia="SimSun" w:hAnsi="Arial" w:cs="Arial"/>
                <w:color w:val="A6A6A6" w:themeColor="background1" w:themeShade="A6"/>
                <w:sz w:val="22"/>
                <w:szCs w:val="22"/>
              </w:rPr>
            </w:pPr>
            <w:r>
              <w:rPr>
                <w:rFonts w:ascii="Arial" w:eastAsia="SimSun" w:hAnsi="Arial" w:cs="Arial"/>
                <w:color w:val="A6A6A6" w:themeColor="background1" w:themeShade="A6"/>
                <w:sz w:val="22"/>
                <w:szCs w:val="22"/>
              </w:rPr>
              <w:t xml:space="preserve">TACHDJIAN: ORTOPEDIA PEDIÁTRICA EDITORIAL INTERAMERICANA </w:t>
            </w:r>
            <w:r>
              <w:rPr>
                <w:rFonts w:ascii="Arial" w:eastAsia="SimSun" w:hAnsi="Arial" w:cs="Arial"/>
                <w:color w:val="A6A6A6" w:themeColor="background1" w:themeShade="A6"/>
                <w:sz w:val="22"/>
                <w:szCs w:val="22"/>
              </w:rPr>
              <w:br/>
            </w:r>
            <w:r>
              <w:rPr>
                <w:rFonts w:ascii="Arial" w:eastAsia="SimSun" w:hAnsi="Arial" w:cs="Arial"/>
                <w:color w:val="A6A6A6" w:themeColor="background1" w:themeShade="A6"/>
                <w:sz w:val="22"/>
                <w:szCs w:val="22"/>
              </w:rPr>
              <w:br/>
            </w:r>
          </w:p>
          <w:p w:rsidR="003725A0" w:rsidRDefault="003725A0" w:rsidP="000B28E2">
            <w:pPr>
              <w:rPr>
                <w:rFonts w:ascii="Arial" w:eastAsia="SimSun" w:hAnsi="Arial" w:cs="Arial"/>
                <w:color w:val="A6A6A6" w:themeColor="background1" w:themeShade="A6"/>
                <w:sz w:val="22"/>
                <w:szCs w:val="22"/>
              </w:rPr>
            </w:pPr>
            <w:r>
              <w:rPr>
                <w:rFonts w:ascii="Arial" w:eastAsia="SimSun" w:hAnsi="Arial" w:cs="Arial"/>
                <w:color w:val="A6A6A6" w:themeColor="background1" w:themeShade="A6"/>
                <w:sz w:val="22"/>
                <w:szCs w:val="22"/>
              </w:rPr>
              <w:t xml:space="preserve">CAMPBELL CIRUGÍA ORTOPÉDICA EDITORIAL HARCOURD- BRACE </w:t>
            </w:r>
            <w:r>
              <w:rPr>
                <w:rFonts w:ascii="Arial" w:eastAsia="SimSun" w:hAnsi="Arial" w:cs="Arial"/>
                <w:color w:val="A6A6A6" w:themeColor="background1" w:themeShade="A6"/>
                <w:sz w:val="22"/>
                <w:szCs w:val="22"/>
              </w:rPr>
              <w:br/>
            </w:r>
          </w:p>
          <w:p w:rsidR="003725A0" w:rsidRDefault="003725A0" w:rsidP="000B28E2">
            <w:pPr>
              <w:rPr>
                <w:rFonts w:ascii="Arial" w:eastAsia="SimSun" w:hAnsi="Arial" w:cs="Arial"/>
                <w:color w:val="A6A6A6" w:themeColor="background1" w:themeShade="A6"/>
                <w:sz w:val="22"/>
                <w:szCs w:val="22"/>
              </w:rPr>
            </w:pPr>
          </w:p>
          <w:p w:rsidR="003725A0" w:rsidRDefault="003725A0" w:rsidP="000B28E2">
            <w:pPr>
              <w:rPr>
                <w:rFonts w:ascii="Arial" w:eastAsia="SimSun" w:hAnsi="Arial" w:cs="Arial"/>
                <w:color w:val="A6A6A6" w:themeColor="background1" w:themeShade="A6"/>
                <w:sz w:val="22"/>
                <w:szCs w:val="22"/>
              </w:rPr>
            </w:pPr>
            <w:r>
              <w:rPr>
                <w:rFonts w:ascii="Arial" w:eastAsia="SimSun" w:hAnsi="Arial" w:cs="Arial"/>
                <w:color w:val="A6A6A6" w:themeColor="background1" w:themeShade="A6"/>
                <w:sz w:val="22"/>
                <w:szCs w:val="22"/>
              </w:rPr>
              <w:t>ROCKWOOD &amp; WILKINS FRACTURAS EN NIÑOS EDITORIAL MARBAN</w:t>
            </w:r>
          </w:p>
          <w:p w:rsidR="003725A0" w:rsidRDefault="003725A0" w:rsidP="000B28E2">
            <w:pPr>
              <w:rPr>
                <w:rFonts w:ascii="Arial" w:eastAsia="SimSun" w:hAnsi="Arial" w:cs="Arial"/>
                <w:color w:val="A6A6A6" w:themeColor="background1" w:themeShade="A6"/>
                <w:sz w:val="22"/>
                <w:szCs w:val="22"/>
              </w:rPr>
            </w:pPr>
          </w:p>
          <w:p w:rsidR="003725A0" w:rsidRDefault="003725A0" w:rsidP="000B28E2">
            <w:pPr>
              <w:rPr>
                <w:rFonts w:ascii="Arial" w:eastAsia="SimSun" w:hAnsi="Arial" w:cs="Arial"/>
                <w:color w:val="A6A6A6" w:themeColor="background1" w:themeShade="A6"/>
                <w:sz w:val="22"/>
                <w:szCs w:val="22"/>
              </w:rPr>
            </w:pPr>
          </w:p>
          <w:p w:rsidR="003725A0" w:rsidRDefault="003725A0" w:rsidP="000B28E2">
            <w:pPr>
              <w:rPr>
                <w:rFonts w:ascii="Arial" w:eastAsia="SimSun" w:hAnsi="Arial" w:cs="Arial"/>
                <w:color w:val="A6A6A6" w:themeColor="background1" w:themeShade="A6"/>
                <w:sz w:val="22"/>
                <w:szCs w:val="22"/>
              </w:rPr>
            </w:pPr>
            <w:r>
              <w:rPr>
                <w:rFonts w:ascii="Arial" w:eastAsia="SimSun" w:hAnsi="Arial" w:cs="Arial"/>
                <w:color w:val="A6A6A6" w:themeColor="background1" w:themeShade="A6"/>
                <w:sz w:val="22"/>
                <w:szCs w:val="22"/>
              </w:rPr>
              <w:t>ACTA ORTOPÉDICA MEXICANA ( AMOT)</w:t>
            </w:r>
          </w:p>
          <w:p w:rsidR="003725A0" w:rsidRDefault="003725A0" w:rsidP="000B28E2">
            <w:pPr>
              <w:rPr>
                <w:rFonts w:ascii="Arial" w:eastAsia="SimSun" w:hAnsi="Arial" w:cs="Arial"/>
                <w:color w:val="A6A6A6" w:themeColor="background1" w:themeShade="A6"/>
                <w:sz w:val="22"/>
                <w:szCs w:val="22"/>
              </w:rPr>
            </w:pPr>
            <w:r>
              <w:rPr>
                <w:rFonts w:ascii="Arial" w:eastAsia="SimSun" w:hAnsi="Arial" w:cs="Arial"/>
                <w:color w:val="A6A6A6" w:themeColor="background1" w:themeShade="A6"/>
                <w:sz w:val="22"/>
                <w:szCs w:val="22"/>
              </w:rPr>
              <w:t xml:space="preserve"> </w:t>
            </w:r>
          </w:p>
          <w:p w:rsidR="003725A0" w:rsidRDefault="003725A0" w:rsidP="000B28E2">
            <w:pPr>
              <w:rPr>
                <w:rFonts w:ascii="Arial" w:eastAsia="SimSun" w:hAnsi="Arial" w:cs="Arial"/>
                <w:color w:val="A6A6A6" w:themeColor="background1" w:themeShade="A6"/>
                <w:sz w:val="22"/>
                <w:szCs w:val="22"/>
              </w:rPr>
            </w:pPr>
          </w:p>
          <w:p w:rsidR="003725A0" w:rsidRDefault="003725A0" w:rsidP="000B28E2">
            <w:pPr>
              <w:rPr>
                <w:rFonts w:ascii="Arial" w:eastAsia="SimSun" w:hAnsi="Arial" w:cs="Arial"/>
                <w:color w:val="A6A6A6" w:themeColor="background1" w:themeShade="A6"/>
                <w:sz w:val="22"/>
                <w:szCs w:val="22"/>
              </w:rPr>
            </w:pPr>
            <w:r>
              <w:rPr>
                <w:rFonts w:ascii="Arial" w:eastAsia="SimSun" w:hAnsi="Arial" w:cs="Arial"/>
                <w:color w:val="A6A6A6" w:themeColor="background1" w:themeShade="A6"/>
                <w:sz w:val="22"/>
                <w:szCs w:val="22"/>
              </w:rPr>
              <w:t xml:space="preserve">JOURNAL BONE AND JOINT </w:t>
            </w:r>
          </w:p>
          <w:p w:rsidR="003725A0" w:rsidRDefault="003725A0" w:rsidP="000B28E2">
            <w:pPr>
              <w:rPr>
                <w:rFonts w:ascii="Arial" w:eastAsia="SimSun" w:hAnsi="Arial" w:cs="Arial"/>
                <w:color w:val="A6A6A6" w:themeColor="background1" w:themeShade="A6"/>
                <w:sz w:val="22"/>
                <w:szCs w:val="22"/>
              </w:rPr>
            </w:pPr>
          </w:p>
          <w:p w:rsidR="003725A0" w:rsidRDefault="003725A0" w:rsidP="000B28E2">
            <w:pPr>
              <w:rPr>
                <w:rFonts w:ascii="Arial" w:eastAsia="SimSun" w:hAnsi="Arial" w:cs="Arial"/>
                <w:color w:val="A6A6A6" w:themeColor="background1" w:themeShade="A6"/>
                <w:sz w:val="22"/>
                <w:szCs w:val="22"/>
              </w:rPr>
            </w:pPr>
          </w:p>
          <w:p w:rsidR="003725A0" w:rsidRDefault="003725A0" w:rsidP="000B28E2">
            <w:pPr>
              <w:rPr>
                <w:rFonts w:ascii="Arial" w:eastAsia="SimSun" w:hAnsi="Arial" w:cs="Arial"/>
                <w:color w:val="A6A6A6" w:themeColor="background1" w:themeShade="A6"/>
                <w:sz w:val="22"/>
                <w:szCs w:val="22"/>
              </w:rPr>
            </w:pPr>
            <w:r>
              <w:rPr>
                <w:rFonts w:ascii="Arial" w:eastAsia="SimSun" w:hAnsi="Arial" w:cs="Arial"/>
                <w:color w:val="A6A6A6" w:themeColor="background1" w:themeShade="A6"/>
                <w:sz w:val="22"/>
                <w:szCs w:val="22"/>
              </w:rPr>
              <w:t>ARTICULOS DE REVISIÓN EN RELACIÓN A LA TRAUMATOLOGÍA Y ORTOPEDIA ( ESPAÑOL E INGLÉS CON UN MINIMO DE ANTIGÜEDAD DE CINCO AÑOS A LA FECHA)</w:t>
            </w:r>
          </w:p>
          <w:p w:rsidR="003725A0" w:rsidRDefault="003725A0" w:rsidP="000B28E2">
            <w:pPr>
              <w:rPr>
                <w:rFonts w:ascii="Arial" w:eastAsia="SimSun" w:hAnsi="Arial" w:cs="Arial"/>
                <w:color w:val="A6A6A6" w:themeColor="background1" w:themeShade="A6"/>
                <w:sz w:val="22"/>
                <w:szCs w:val="22"/>
              </w:rPr>
            </w:pPr>
          </w:p>
          <w:p w:rsidR="003725A0" w:rsidRDefault="003725A0" w:rsidP="000B28E2">
            <w:pPr>
              <w:rPr>
                <w:rFonts w:ascii="Arial" w:eastAsia="SimSun" w:hAnsi="Arial" w:cs="Arial"/>
                <w:color w:val="A6A6A6" w:themeColor="background1" w:themeShade="A6"/>
                <w:sz w:val="22"/>
                <w:szCs w:val="22"/>
              </w:rPr>
            </w:pPr>
          </w:p>
          <w:p w:rsidR="003725A0" w:rsidRPr="00014EB7" w:rsidRDefault="003725A0" w:rsidP="000B28E2">
            <w:pPr>
              <w:rPr>
                <w:rFonts w:ascii="Arial" w:eastAsia="SimSun" w:hAnsi="Arial" w:cs="Arial"/>
                <w:color w:val="A6A6A6" w:themeColor="background1" w:themeShade="A6"/>
              </w:rPr>
            </w:pPr>
            <w:r>
              <w:rPr>
                <w:rFonts w:ascii="Arial" w:eastAsia="SimSun" w:hAnsi="Arial" w:cs="Arial"/>
                <w:color w:val="A6A6A6" w:themeColor="background1" w:themeShade="A6"/>
                <w:sz w:val="22"/>
                <w:szCs w:val="22"/>
              </w:rPr>
              <w:t>GUÍAS DE PRÁCTICA CLÍNICA MEXICANAS, NORTEAMERICANAS, Y EUROPEAS</w:t>
            </w:r>
          </w:p>
        </w:tc>
      </w:tr>
      <w:tr w:rsidR="00D4289C" w:rsidRPr="006D348C" w:rsidTr="00BA6485">
        <w:trPr>
          <w:trHeight w:val="79"/>
        </w:trPr>
        <w:tc>
          <w:tcPr>
            <w:tcW w:w="1018" w:type="pct"/>
          </w:tcPr>
          <w:p w:rsidR="00D4289C" w:rsidRPr="003567A6" w:rsidRDefault="003725A0" w:rsidP="003567A6">
            <w:pPr>
              <w:jc w:val="center"/>
              <w:rPr>
                <w:rFonts w:ascii="Arial" w:eastAsia="SimSun" w:hAnsi="Arial" w:cs="Arial"/>
                <w:color w:val="808080"/>
              </w:rPr>
            </w:pPr>
            <w:r>
              <w:rPr>
                <w:rFonts w:ascii="Arial" w:eastAsia="SimSun" w:hAnsi="Arial" w:cs="Arial"/>
                <w:color w:val="808080"/>
              </w:rPr>
              <w:lastRenderedPageBreak/>
              <w:t>ORTOPEDIA</w:t>
            </w:r>
          </w:p>
        </w:tc>
        <w:tc>
          <w:tcPr>
            <w:tcW w:w="2364" w:type="pct"/>
          </w:tcPr>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1.-      Artritis Séptica</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1.2-     Osteomielitis</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1.3-     Pie Equino Varo Aducto</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1.4-     Displasia del desarrollo de la cadera</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1.5-     Gonartrosis</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1.6-     Artritis reumatoide</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lastRenderedPageBreak/>
              <w:t>1.7-     Mal de Pott</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1.8-     Lumbalgia</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1.9-     Hernia discal</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1.10     Coxartrosis</w:t>
            </w:r>
          </w:p>
          <w:p w:rsidR="00B7777D" w:rsidRDefault="00B7777D" w:rsidP="003725A0">
            <w:pPr>
              <w:widowControl w:val="0"/>
              <w:autoSpaceDE w:val="0"/>
              <w:autoSpaceDN w:val="0"/>
              <w:adjustRightInd w:val="0"/>
              <w:spacing w:after="200" w:line="276" w:lineRule="auto"/>
              <w:rPr>
                <w:rFonts w:ascii="Calibri" w:hAnsi="Calibri" w:cs="Calibri"/>
                <w:lang w:val="es"/>
              </w:rPr>
            </w:pP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2.-        TUMORES OSEOS</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2.1-      Osteoma Osteoide</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2.2-      Encondroma</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2.3-      Mieloma Múltiple</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2.4-      Condrosarcoma</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2.5-      Osteosarcoma</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2.6-      Tumor de Células Gigantes  (tumor de células Malignas)</w:t>
            </w:r>
          </w:p>
          <w:p w:rsidR="003725A0" w:rsidRDefault="003725A0"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2.7-      Tumor de Ewing</w:t>
            </w:r>
          </w:p>
          <w:p w:rsidR="003725A0" w:rsidRDefault="003725A0" w:rsidP="003725A0">
            <w:pPr>
              <w:widowControl w:val="0"/>
              <w:autoSpaceDE w:val="0"/>
              <w:autoSpaceDN w:val="0"/>
              <w:adjustRightInd w:val="0"/>
              <w:spacing w:after="200" w:line="276" w:lineRule="auto"/>
              <w:rPr>
                <w:rFonts w:ascii="Calibri" w:hAnsi="Calibri" w:cs="Calibri"/>
                <w:lang w:val="es"/>
              </w:rPr>
            </w:pPr>
          </w:p>
          <w:p w:rsidR="003725A0" w:rsidRDefault="00B7777D" w:rsidP="003725A0">
            <w:pPr>
              <w:widowControl w:val="0"/>
              <w:autoSpaceDE w:val="0"/>
              <w:autoSpaceDN w:val="0"/>
              <w:adjustRightInd w:val="0"/>
              <w:spacing w:after="200" w:line="276" w:lineRule="auto"/>
              <w:rPr>
                <w:rFonts w:ascii="Calibri" w:hAnsi="Calibri" w:cs="Calibri"/>
                <w:lang w:val="es"/>
              </w:rPr>
            </w:pPr>
            <w:r>
              <w:rPr>
                <w:rFonts w:ascii="Calibri" w:hAnsi="Calibri" w:cs="Calibri"/>
                <w:lang w:val="es"/>
              </w:rPr>
              <w:t xml:space="preserve"> </w:t>
            </w:r>
          </w:p>
          <w:p w:rsidR="00D4289C" w:rsidRPr="003567A6" w:rsidRDefault="00D4289C" w:rsidP="003567A6">
            <w:pPr>
              <w:jc w:val="center"/>
              <w:rPr>
                <w:rFonts w:ascii="Arial" w:eastAsia="SimSun" w:hAnsi="Arial" w:cs="Arial"/>
                <w:color w:val="808080"/>
              </w:rPr>
            </w:pPr>
          </w:p>
        </w:tc>
        <w:tc>
          <w:tcPr>
            <w:tcW w:w="1618" w:type="pct"/>
          </w:tcPr>
          <w:p w:rsidR="00D4289C" w:rsidRPr="003567A6" w:rsidRDefault="00D4289C" w:rsidP="005A1949">
            <w:pPr>
              <w:jc w:val="center"/>
              <w:rPr>
                <w:rFonts w:ascii="Arial" w:eastAsia="SimSun" w:hAnsi="Arial" w:cs="Arial"/>
                <w:color w:val="808080"/>
              </w:rPr>
            </w:pPr>
            <w:r w:rsidRPr="003567A6">
              <w:rPr>
                <w:rFonts w:ascii="Arial" w:eastAsia="SimSun" w:hAnsi="Arial" w:cs="Arial"/>
                <w:color w:val="808080"/>
                <w:sz w:val="22"/>
                <w:szCs w:val="22"/>
              </w:rPr>
              <w:lastRenderedPageBreak/>
              <w:t>2</w:t>
            </w:r>
          </w:p>
        </w:tc>
      </w:tr>
      <w:tr w:rsidR="00D4289C" w:rsidRPr="006D348C" w:rsidTr="00BA6485">
        <w:trPr>
          <w:trHeight w:val="267"/>
        </w:trPr>
        <w:tc>
          <w:tcPr>
            <w:tcW w:w="1018" w:type="pct"/>
          </w:tcPr>
          <w:p w:rsidR="00D4289C" w:rsidRPr="003567A6" w:rsidRDefault="00D4289C" w:rsidP="003567A6">
            <w:pPr>
              <w:jc w:val="center"/>
              <w:rPr>
                <w:rFonts w:ascii="Arial" w:eastAsia="SimSun" w:hAnsi="Arial" w:cs="Arial"/>
                <w:color w:val="808080"/>
              </w:rPr>
            </w:pPr>
          </w:p>
        </w:tc>
        <w:tc>
          <w:tcPr>
            <w:tcW w:w="2364" w:type="pct"/>
          </w:tcPr>
          <w:p w:rsidR="00D4289C" w:rsidRPr="003567A6" w:rsidRDefault="00D4289C" w:rsidP="003567A6">
            <w:pPr>
              <w:jc w:val="center"/>
              <w:rPr>
                <w:rFonts w:ascii="Arial" w:eastAsia="SimSun" w:hAnsi="Arial" w:cs="Arial"/>
                <w:color w:val="808080"/>
              </w:rPr>
            </w:pPr>
            <w:r w:rsidRPr="003567A6">
              <w:rPr>
                <w:rFonts w:ascii="Arial" w:eastAsia="SimSun" w:hAnsi="Arial" w:cs="Arial"/>
                <w:color w:val="808080"/>
                <w:sz w:val="22"/>
                <w:szCs w:val="22"/>
              </w:rPr>
              <w:t>3</w:t>
            </w:r>
          </w:p>
        </w:tc>
        <w:tc>
          <w:tcPr>
            <w:tcW w:w="1618" w:type="pct"/>
          </w:tcPr>
          <w:p w:rsidR="00D4289C" w:rsidRPr="003567A6" w:rsidRDefault="00D4289C" w:rsidP="005A1949">
            <w:pPr>
              <w:jc w:val="center"/>
              <w:rPr>
                <w:rFonts w:ascii="Arial" w:eastAsia="SimSun" w:hAnsi="Arial" w:cs="Arial"/>
                <w:color w:val="808080"/>
              </w:rPr>
            </w:pPr>
            <w:r w:rsidRPr="003567A6">
              <w:rPr>
                <w:rFonts w:ascii="Arial" w:eastAsia="SimSun" w:hAnsi="Arial" w:cs="Arial"/>
                <w:color w:val="808080"/>
                <w:sz w:val="22"/>
                <w:szCs w:val="22"/>
              </w:rPr>
              <w:t>3</w:t>
            </w:r>
          </w:p>
        </w:tc>
      </w:tr>
      <w:tr w:rsidR="00D4289C" w:rsidRPr="006D348C" w:rsidTr="00BA6485">
        <w:trPr>
          <w:trHeight w:val="267"/>
        </w:trPr>
        <w:tc>
          <w:tcPr>
            <w:tcW w:w="1018" w:type="pct"/>
          </w:tcPr>
          <w:p w:rsidR="00D4289C" w:rsidRPr="003567A6" w:rsidRDefault="00D4289C" w:rsidP="003567A6">
            <w:pPr>
              <w:jc w:val="center"/>
              <w:rPr>
                <w:rFonts w:ascii="Arial" w:eastAsia="SimSun" w:hAnsi="Arial" w:cs="Arial"/>
                <w:color w:val="808080"/>
              </w:rPr>
            </w:pPr>
          </w:p>
        </w:tc>
        <w:tc>
          <w:tcPr>
            <w:tcW w:w="2364" w:type="pct"/>
          </w:tcPr>
          <w:p w:rsidR="00D4289C" w:rsidRPr="003567A6" w:rsidRDefault="00D4289C" w:rsidP="003567A6">
            <w:pPr>
              <w:jc w:val="center"/>
              <w:rPr>
                <w:rFonts w:ascii="Arial" w:eastAsia="SimSun" w:hAnsi="Arial" w:cs="Arial"/>
                <w:color w:val="808080"/>
              </w:rPr>
            </w:pPr>
            <w:r w:rsidRPr="003567A6">
              <w:rPr>
                <w:rFonts w:ascii="Arial" w:eastAsia="SimSun" w:hAnsi="Arial" w:cs="Arial"/>
                <w:color w:val="808080"/>
                <w:sz w:val="22"/>
                <w:szCs w:val="22"/>
              </w:rPr>
              <w:t>4</w:t>
            </w:r>
          </w:p>
        </w:tc>
        <w:tc>
          <w:tcPr>
            <w:tcW w:w="1618" w:type="pct"/>
          </w:tcPr>
          <w:p w:rsidR="00D4289C" w:rsidRPr="003567A6" w:rsidRDefault="00D4289C" w:rsidP="005A1949">
            <w:pPr>
              <w:jc w:val="center"/>
              <w:rPr>
                <w:rFonts w:ascii="Arial" w:eastAsia="SimSun" w:hAnsi="Arial" w:cs="Arial"/>
                <w:color w:val="808080"/>
              </w:rPr>
            </w:pPr>
            <w:r w:rsidRPr="003567A6">
              <w:rPr>
                <w:rFonts w:ascii="Arial" w:eastAsia="SimSun" w:hAnsi="Arial" w:cs="Arial"/>
                <w:color w:val="808080"/>
                <w:sz w:val="22"/>
                <w:szCs w:val="22"/>
              </w:rPr>
              <w:t>4</w:t>
            </w:r>
          </w:p>
        </w:tc>
      </w:tr>
    </w:tbl>
    <w:p w:rsidR="005673FA" w:rsidRPr="00CC20E7" w:rsidRDefault="00D34D54" w:rsidP="00CC20E7">
      <w:pPr>
        <w:jc w:val="both"/>
        <w:rPr>
          <w:rFonts w:ascii="Arial" w:hAnsi="Arial" w:cs="Arial"/>
          <w:i/>
          <w:color w:val="A6A6A6" w:themeColor="background1" w:themeShade="A6"/>
          <w:sz w:val="20"/>
          <w:szCs w:val="20"/>
          <w:u w:val="dotted"/>
          <w:lang w:val="es-ES_tradnl"/>
        </w:rPr>
      </w:pPr>
      <w:r w:rsidRPr="0000339E">
        <w:rPr>
          <w:rFonts w:ascii="Arial" w:hAnsi="Arial" w:cs="Arial"/>
          <w:b/>
          <w:i/>
          <w:color w:val="A6A6A6" w:themeColor="background1" w:themeShade="A6"/>
          <w:sz w:val="20"/>
          <w:szCs w:val="20"/>
          <w:u w:val="dotted"/>
          <w:lang w:val="es-MX"/>
        </w:rPr>
        <w:t>Nota:</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Las referencias</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 xml:space="preserve"> deben ser </w:t>
      </w:r>
      <w:r w:rsidRPr="0000339E">
        <w:rPr>
          <w:rFonts w:ascii="Arial" w:hAnsi="Arial" w:cs="Arial"/>
          <w:i/>
          <w:color w:val="A6A6A6" w:themeColor="background1" w:themeShade="A6"/>
          <w:sz w:val="20"/>
          <w:szCs w:val="20"/>
          <w:u w:val="dotted"/>
          <w:lang w:val="es-MX"/>
        </w:rPr>
        <w:t xml:space="preserve"> amplia</w:t>
      </w:r>
      <w:r w:rsidR="002A47AF" w:rsidRPr="0000339E">
        <w:rPr>
          <w:rFonts w:ascii="Arial" w:hAnsi="Arial" w:cs="Arial"/>
          <w:i/>
          <w:color w:val="A6A6A6" w:themeColor="background1" w:themeShade="A6"/>
          <w:sz w:val="20"/>
          <w:szCs w:val="20"/>
          <w:u w:val="dotted"/>
          <w:lang w:val="es-MX"/>
        </w:rPr>
        <w:t>s y</w:t>
      </w:r>
      <w:r w:rsidRPr="0000339E">
        <w:rPr>
          <w:rFonts w:ascii="Arial" w:hAnsi="Arial" w:cs="Arial"/>
          <w:i/>
          <w:color w:val="A6A6A6" w:themeColor="background1" w:themeShade="A6"/>
          <w:sz w:val="20"/>
          <w:szCs w:val="20"/>
          <w:u w:val="dotted"/>
          <w:lang w:val="es-MX"/>
        </w:rPr>
        <w:t xml:space="preserve"> actual</w:t>
      </w:r>
      <w:r w:rsidR="002A47AF" w:rsidRPr="0000339E">
        <w:rPr>
          <w:rFonts w:ascii="Arial" w:hAnsi="Arial" w:cs="Arial"/>
          <w:i/>
          <w:color w:val="A6A6A6" w:themeColor="background1" w:themeShade="A6"/>
          <w:sz w:val="20"/>
          <w:szCs w:val="20"/>
          <w:u w:val="dotted"/>
          <w:lang w:val="es-MX"/>
        </w:rPr>
        <w:t>es</w:t>
      </w:r>
      <w:r w:rsidRPr="0000339E">
        <w:rPr>
          <w:rFonts w:ascii="Arial" w:hAnsi="Arial" w:cs="Arial"/>
          <w:i/>
          <w:color w:val="A6A6A6" w:themeColor="background1" w:themeShade="A6"/>
          <w:sz w:val="20"/>
          <w:szCs w:val="20"/>
          <w:u w:val="dotted"/>
          <w:lang w:val="es-MX"/>
        </w:rPr>
        <w:t xml:space="preserve"> (no mayor a cinco años)</w:t>
      </w:r>
      <w:r w:rsidR="000B28E2" w:rsidRPr="00CC20E7">
        <w:rPr>
          <w:rFonts w:ascii="Arial" w:hAnsi="Arial" w:cs="Arial"/>
          <w:i/>
          <w:color w:val="A6A6A6" w:themeColor="background1" w:themeShade="A6"/>
          <w:sz w:val="20"/>
          <w:szCs w:val="20"/>
          <w:u w:val="dotted"/>
          <w:lang w:val="es-ES_tradnl"/>
        </w:rPr>
        <w:t xml:space="preserve"> </w:t>
      </w:r>
    </w:p>
    <w:p w:rsidR="00F01434" w:rsidRPr="00CC20E7" w:rsidRDefault="00F01434" w:rsidP="00015D5C">
      <w:pPr>
        <w:rPr>
          <w:rFonts w:ascii="Arial" w:hAnsi="Arial" w:cs="Arial"/>
          <w:b/>
          <w:sz w:val="22"/>
          <w:szCs w:val="22"/>
          <w:lang w:val="es-ES_tradnl"/>
        </w:rPr>
      </w:pPr>
    </w:p>
    <w:p w:rsidR="00F01434" w:rsidRDefault="00F01434"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0B28E2" w:rsidRDefault="000B28E2"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D34D54" w:rsidRDefault="00D4289C" w:rsidP="00015D5C">
      <w:pPr>
        <w:rPr>
          <w:rFonts w:ascii="Arial" w:hAnsi="Arial" w:cs="Arial"/>
          <w:b/>
        </w:rPr>
      </w:pPr>
      <w:r>
        <w:rPr>
          <w:rFonts w:ascii="Arial" w:hAnsi="Arial" w:cs="Arial"/>
          <w:b/>
          <w:sz w:val="22"/>
          <w:szCs w:val="22"/>
        </w:rPr>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r w:rsidR="00015D5C">
        <w:rPr>
          <w:rFonts w:ascii="Arial" w:hAnsi="Arial" w:cs="Arial"/>
          <w:b/>
          <w:sz w:val="22"/>
          <w:szCs w:val="22"/>
        </w:rPr>
        <w:t xml:space="preserve"> </w:t>
      </w:r>
      <w:r w:rsidR="00015D5C" w:rsidRPr="000A0D9E">
        <w:rPr>
          <w:rFonts w:ascii="Arial" w:hAnsi="Arial" w:cs="Arial"/>
          <w:b/>
          <w:i/>
          <w:color w:val="808080"/>
          <w:sz w:val="22"/>
          <w:szCs w:val="22"/>
        </w:rPr>
        <w:t>(Enunciada de manera general para aplicarse durante todo el 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CB39AE" w:rsidRPr="006D348C" w:rsidTr="00CB39AE">
        <w:trPr>
          <w:cantSplit/>
          <w:trHeight w:val="742"/>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t>Estrategias</w:t>
            </w:r>
            <w:r w:rsidR="00D4289C">
              <w:rPr>
                <w:rFonts w:ascii="Arial" w:eastAsia="SimSun" w:hAnsi="Arial" w:cs="Arial"/>
                <w:b/>
              </w:rPr>
              <w:t xml:space="preserve"> y técnicas didácticas</w:t>
            </w:r>
          </w:p>
        </w:tc>
        <w:tc>
          <w:tcPr>
            <w:tcW w:w="2500" w:type="pct"/>
            <w:shd w:val="clear" w:color="auto" w:fill="CCCCCC"/>
            <w:vAlign w:val="center"/>
          </w:tcPr>
          <w:p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r w:rsidR="00CB39AE" w:rsidRPr="004D5885">
              <w:rPr>
                <w:rFonts w:ascii="Arial" w:eastAsia="SimSun" w:hAnsi="Arial" w:cs="Arial"/>
                <w:b/>
              </w:rPr>
              <w:t xml:space="preserve"> </w:t>
            </w:r>
          </w:p>
        </w:tc>
      </w:tr>
      <w:tr w:rsidR="00CB39AE" w:rsidRPr="006D348C" w:rsidTr="00CB39AE">
        <w:trPr>
          <w:cantSplit/>
          <w:trHeight w:val="742"/>
          <w:tblHeader/>
        </w:trPr>
        <w:tc>
          <w:tcPr>
            <w:tcW w:w="2500" w:type="pct"/>
            <w:shd w:val="clear" w:color="auto" w:fill="FFFFFF" w:themeFill="background1"/>
            <w:vAlign w:val="center"/>
          </w:tcPr>
          <w:p w:rsidR="00CB39AE" w:rsidRPr="00161FA5" w:rsidRDefault="00275143" w:rsidP="00161FA5">
            <w:pPr>
              <w:pStyle w:val="Prrafodelista"/>
              <w:numPr>
                <w:ilvl w:val="0"/>
                <w:numId w:val="6"/>
              </w:numPr>
              <w:rPr>
                <w:rFonts w:ascii="Arial" w:hAnsi="Arial" w:cs="Arial"/>
                <w:i/>
                <w:iCs/>
                <w:color w:val="A6A6A6" w:themeColor="background1" w:themeShade="A6"/>
                <w:sz w:val="22"/>
                <w:szCs w:val="22"/>
                <w:u w:val="dotted"/>
              </w:rPr>
            </w:pPr>
            <w:r w:rsidRPr="00161FA5">
              <w:rPr>
                <w:rFonts w:ascii="Arial" w:hAnsi="Arial" w:cs="Arial"/>
                <w:i/>
                <w:iCs/>
                <w:color w:val="A6A6A6" w:themeColor="background1" w:themeShade="A6"/>
                <w:sz w:val="22"/>
                <w:szCs w:val="22"/>
                <w:u w:val="dotted"/>
              </w:rPr>
              <w:t xml:space="preserve">Lluvia o tormenta de ideas </w:t>
            </w:r>
          </w:p>
          <w:p w:rsidR="00161FA5" w:rsidRPr="00161FA5" w:rsidRDefault="00161FA5" w:rsidP="00161FA5">
            <w:pPr>
              <w:pStyle w:val="Prrafodelista"/>
              <w:numPr>
                <w:ilvl w:val="0"/>
                <w:numId w:val="6"/>
              </w:numPr>
              <w:rPr>
                <w:rFonts w:ascii="Arial" w:hAnsi="Arial" w:cs="Arial"/>
                <w:i/>
                <w:iCs/>
                <w:color w:val="A6A6A6" w:themeColor="background1" w:themeShade="A6"/>
                <w:sz w:val="22"/>
                <w:szCs w:val="22"/>
                <w:u w:val="dotted"/>
              </w:rPr>
            </w:pPr>
            <w:r w:rsidRPr="00161FA5">
              <w:rPr>
                <w:rFonts w:ascii="Arial" w:hAnsi="Arial" w:cs="Arial"/>
                <w:i/>
                <w:iCs/>
                <w:color w:val="A6A6A6" w:themeColor="background1" w:themeShade="A6"/>
                <w:sz w:val="22"/>
                <w:szCs w:val="22"/>
                <w:u w:val="dotted"/>
              </w:rPr>
              <w:t xml:space="preserve">Técnica de debate </w:t>
            </w:r>
          </w:p>
          <w:p w:rsidR="00161FA5" w:rsidRDefault="00161FA5" w:rsidP="00161FA5">
            <w:pPr>
              <w:pStyle w:val="Prrafodelista"/>
              <w:numPr>
                <w:ilvl w:val="0"/>
                <w:numId w:val="6"/>
              </w:numPr>
              <w:rPr>
                <w:rFonts w:ascii="Arial" w:hAnsi="Arial" w:cs="Arial"/>
                <w:i/>
                <w:iCs/>
                <w:color w:val="A6A6A6" w:themeColor="background1" w:themeShade="A6"/>
                <w:sz w:val="22"/>
                <w:szCs w:val="22"/>
                <w:u w:val="dotted"/>
              </w:rPr>
            </w:pPr>
            <w:r>
              <w:rPr>
                <w:rFonts w:ascii="Arial" w:hAnsi="Arial" w:cs="Arial"/>
                <w:i/>
                <w:iCs/>
                <w:color w:val="A6A6A6" w:themeColor="background1" w:themeShade="A6"/>
                <w:sz w:val="22"/>
                <w:szCs w:val="22"/>
                <w:u w:val="dotted"/>
              </w:rPr>
              <w:t>Grupos de discusión</w:t>
            </w:r>
          </w:p>
          <w:p w:rsidR="00161FA5" w:rsidRDefault="00161FA5" w:rsidP="00161FA5">
            <w:pPr>
              <w:pStyle w:val="Prrafodelista"/>
              <w:numPr>
                <w:ilvl w:val="0"/>
                <w:numId w:val="6"/>
              </w:numPr>
              <w:rPr>
                <w:rFonts w:ascii="Arial" w:hAnsi="Arial" w:cs="Arial"/>
                <w:i/>
                <w:iCs/>
                <w:color w:val="A6A6A6" w:themeColor="background1" w:themeShade="A6"/>
                <w:sz w:val="22"/>
                <w:szCs w:val="22"/>
                <w:u w:val="dotted"/>
              </w:rPr>
            </w:pPr>
            <w:r>
              <w:rPr>
                <w:rFonts w:ascii="Arial" w:hAnsi="Arial" w:cs="Arial"/>
                <w:i/>
                <w:iCs/>
                <w:color w:val="A6A6A6" w:themeColor="background1" w:themeShade="A6"/>
                <w:sz w:val="22"/>
                <w:szCs w:val="22"/>
                <w:u w:val="dotted"/>
              </w:rPr>
              <w:t>Técnica de Jerarquización</w:t>
            </w:r>
          </w:p>
          <w:p w:rsidR="00161FA5" w:rsidRDefault="00161FA5" w:rsidP="00161FA5">
            <w:pPr>
              <w:pStyle w:val="Prrafodelista"/>
              <w:numPr>
                <w:ilvl w:val="0"/>
                <w:numId w:val="6"/>
              </w:numPr>
              <w:rPr>
                <w:rFonts w:ascii="Arial" w:hAnsi="Arial" w:cs="Arial"/>
                <w:i/>
                <w:iCs/>
                <w:color w:val="A6A6A6" w:themeColor="background1" w:themeShade="A6"/>
                <w:sz w:val="22"/>
                <w:szCs w:val="22"/>
                <w:u w:val="dotted"/>
              </w:rPr>
            </w:pPr>
            <w:r>
              <w:rPr>
                <w:rFonts w:ascii="Arial" w:hAnsi="Arial" w:cs="Arial"/>
                <w:i/>
                <w:iCs/>
                <w:color w:val="A6A6A6" w:themeColor="background1" w:themeShade="A6"/>
                <w:sz w:val="22"/>
                <w:szCs w:val="22"/>
                <w:u w:val="dotted"/>
              </w:rPr>
              <w:t>Solución de Problemas</w:t>
            </w:r>
          </w:p>
          <w:p w:rsidR="00161FA5" w:rsidRDefault="00161FA5" w:rsidP="00161FA5">
            <w:pPr>
              <w:pStyle w:val="Prrafodelista"/>
              <w:numPr>
                <w:ilvl w:val="0"/>
                <w:numId w:val="6"/>
              </w:numPr>
              <w:rPr>
                <w:rFonts w:ascii="Arial" w:hAnsi="Arial" w:cs="Arial"/>
                <w:i/>
                <w:iCs/>
                <w:color w:val="A6A6A6" w:themeColor="background1" w:themeShade="A6"/>
                <w:sz w:val="22"/>
                <w:szCs w:val="22"/>
                <w:u w:val="dotted"/>
              </w:rPr>
            </w:pPr>
            <w:r>
              <w:rPr>
                <w:rFonts w:ascii="Arial" w:hAnsi="Arial" w:cs="Arial"/>
                <w:i/>
                <w:iCs/>
                <w:color w:val="A6A6A6" w:themeColor="background1" w:themeShade="A6"/>
                <w:sz w:val="22"/>
                <w:szCs w:val="22"/>
                <w:u w:val="dotted"/>
              </w:rPr>
              <w:t>Aprendizaje Basado en Problemas</w:t>
            </w:r>
          </w:p>
          <w:p w:rsidR="00E3133A" w:rsidRDefault="007D0F3B" w:rsidP="00161FA5">
            <w:pPr>
              <w:pStyle w:val="Prrafodelista"/>
              <w:numPr>
                <w:ilvl w:val="0"/>
                <w:numId w:val="6"/>
              </w:numPr>
              <w:rPr>
                <w:rFonts w:ascii="Arial" w:hAnsi="Arial" w:cs="Arial"/>
                <w:i/>
                <w:iCs/>
                <w:color w:val="A6A6A6" w:themeColor="background1" w:themeShade="A6"/>
                <w:sz w:val="22"/>
                <w:szCs w:val="22"/>
                <w:u w:val="dotted"/>
              </w:rPr>
            </w:pPr>
            <w:r>
              <w:rPr>
                <w:rFonts w:ascii="Arial" w:hAnsi="Arial" w:cs="Arial"/>
                <w:i/>
                <w:iCs/>
                <w:color w:val="A6A6A6" w:themeColor="background1" w:themeShade="A6"/>
                <w:sz w:val="22"/>
                <w:szCs w:val="22"/>
                <w:u w:val="dotted"/>
              </w:rPr>
              <w:t>Aprendizaje Basado en Evidencias</w:t>
            </w:r>
            <w:r w:rsidR="00E3133A">
              <w:rPr>
                <w:rFonts w:ascii="Arial" w:hAnsi="Arial" w:cs="Arial"/>
                <w:i/>
                <w:iCs/>
                <w:color w:val="A6A6A6" w:themeColor="background1" w:themeShade="A6"/>
                <w:sz w:val="22"/>
                <w:szCs w:val="22"/>
                <w:u w:val="dotted"/>
              </w:rPr>
              <w:t xml:space="preserve"> </w:t>
            </w:r>
          </w:p>
          <w:p w:rsidR="007D0F3B" w:rsidRDefault="007D0F3B" w:rsidP="00161FA5">
            <w:pPr>
              <w:pStyle w:val="Prrafodelista"/>
              <w:numPr>
                <w:ilvl w:val="0"/>
                <w:numId w:val="6"/>
              </w:numPr>
              <w:rPr>
                <w:rFonts w:ascii="Arial" w:hAnsi="Arial" w:cs="Arial"/>
                <w:i/>
                <w:iCs/>
                <w:color w:val="A6A6A6" w:themeColor="background1" w:themeShade="A6"/>
                <w:sz w:val="22"/>
                <w:szCs w:val="22"/>
                <w:u w:val="dotted"/>
              </w:rPr>
            </w:pPr>
            <w:r>
              <w:rPr>
                <w:rFonts w:ascii="Arial" w:hAnsi="Arial" w:cs="Arial"/>
                <w:i/>
                <w:iCs/>
                <w:color w:val="A6A6A6" w:themeColor="background1" w:themeShade="A6"/>
                <w:sz w:val="22"/>
                <w:szCs w:val="22"/>
                <w:u w:val="dotted"/>
              </w:rPr>
              <w:t>Casos clínicos</w:t>
            </w:r>
          </w:p>
          <w:p w:rsidR="00161FA5" w:rsidRPr="00161FA5" w:rsidRDefault="00161FA5" w:rsidP="00161FA5">
            <w:pPr>
              <w:pStyle w:val="Prrafodelista"/>
              <w:rPr>
                <w:rFonts w:ascii="Arial" w:hAnsi="Arial" w:cs="Arial"/>
                <w:i/>
                <w:iCs/>
                <w:color w:val="A6A6A6" w:themeColor="background1" w:themeShade="A6"/>
                <w:sz w:val="22"/>
                <w:szCs w:val="22"/>
                <w:u w:val="dotted"/>
              </w:rPr>
            </w:pPr>
          </w:p>
          <w:p w:rsidR="00161FA5" w:rsidRPr="004D5885" w:rsidRDefault="00161FA5" w:rsidP="007074E3">
            <w:pPr>
              <w:jc w:val="center"/>
              <w:rPr>
                <w:rFonts w:ascii="Arial" w:eastAsia="SimSun" w:hAnsi="Arial" w:cs="Arial"/>
                <w:b/>
              </w:rPr>
            </w:pPr>
          </w:p>
        </w:tc>
        <w:tc>
          <w:tcPr>
            <w:tcW w:w="2500" w:type="pct"/>
            <w:shd w:val="clear" w:color="auto" w:fill="FFFFFF" w:themeFill="background1"/>
            <w:vAlign w:val="center"/>
          </w:tcPr>
          <w:p w:rsidR="00161FA5" w:rsidRPr="00F61318" w:rsidRDefault="00161FA5" w:rsidP="00F61318">
            <w:pPr>
              <w:pStyle w:val="Prrafodelista"/>
              <w:numPr>
                <w:ilvl w:val="0"/>
                <w:numId w:val="8"/>
              </w:numPr>
              <w:rPr>
                <w:rFonts w:ascii="Arial" w:eastAsia="SimSun" w:hAnsi="Arial" w:cs="Arial"/>
                <w:i/>
                <w:color w:val="C0C0C0"/>
                <w:u w:val="dotted"/>
              </w:rPr>
            </w:pPr>
            <w:r w:rsidRPr="00F61318">
              <w:rPr>
                <w:rFonts w:ascii="Arial" w:eastAsia="SimSun" w:hAnsi="Arial" w:cs="Arial"/>
                <w:i/>
                <w:color w:val="C0C0C0"/>
                <w:sz w:val="22"/>
                <w:szCs w:val="22"/>
                <w:u w:val="dotted"/>
              </w:rPr>
              <w:t xml:space="preserve">Impresos (textos): libros, fotocopias, periódicos, documentos... </w:t>
            </w:r>
          </w:p>
          <w:p w:rsidR="00161FA5" w:rsidRPr="00F61318" w:rsidRDefault="00161FA5" w:rsidP="00F61318">
            <w:pPr>
              <w:pStyle w:val="Prrafodelista"/>
              <w:numPr>
                <w:ilvl w:val="0"/>
                <w:numId w:val="8"/>
              </w:numPr>
              <w:rPr>
                <w:rFonts w:ascii="Arial" w:eastAsia="SimSun" w:hAnsi="Arial" w:cs="Arial"/>
                <w:i/>
                <w:color w:val="C0C0C0"/>
                <w:sz w:val="22"/>
                <w:szCs w:val="22"/>
                <w:u w:val="dotted"/>
              </w:rPr>
            </w:pPr>
            <w:r w:rsidRPr="00F61318">
              <w:rPr>
                <w:rFonts w:ascii="Arial" w:eastAsia="SimSun" w:hAnsi="Arial" w:cs="Arial"/>
                <w:i/>
                <w:color w:val="C0C0C0"/>
                <w:sz w:val="22"/>
                <w:szCs w:val="22"/>
                <w:u w:val="dotted"/>
              </w:rPr>
              <w:t xml:space="preserve">Materiales audiovisuales: </w:t>
            </w:r>
          </w:p>
          <w:p w:rsidR="00161FA5" w:rsidRPr="00F61318" w:rsidRDefault="00161FA5" w:rsidP="00F61318">
            <w:pPr>
              <w:pStyle w:val="Prrafodelista"/>
              <w:numPr>
                <w:ilvl w:val="0"/>
                <w:numId w:val="8"/>
              </w:numPr>
              <w:rPr>
                <w:rFonts w:ascii="Arial" w:eastAsia="SimSun" w:hAnsi="Arial" w:cs="Arial"/>
                <w:i/>
                <w:color w:val="C0C0C0"/>
                <w:sz w:val="22"/>
                <w:szCs w:val="22"/>
                <w:u w:val="dotted"/>
              </w:rPr>
            </w:pPr>
            <w:r w:rsidRPr="00F61318">
              <w:rPr>
                <w:rFonts w:ascii="Arial" w:eastAsia="SimSun" w:hAnsi="Arial" w:cs="Arial"/>
                <w:i/>
                <w:color w:val="C0C0C0"/>
                <w:sz w:val="22"/>
                <w:szCs w:val="22"/>
                <w:u w:val="dotted"/>
              </w:rPr>
              <w:t>Imáge</w:t>
            </w:r>
            <w:r w:rsidR="00F61318" w:rsidRPr="00F61318">
              <w:rPr>
                <w:rFonts w:ascii="Arial" w:eastAsia="SimSun" w:hAnsi="Arial" w:cs="Arial"/>
                <w:i/>
                <w:color w:val="C0C0C0"/>
                <w:sz w:val="22"/>
                <w:szCs w:val="22"/>
                <w:u w:val="dotted"/>
              </w:rPr>
              <w:t>nes fijas proyectables (fotos)-</w:t>
            </w:r>
            <w:r w:rsidRPr="00F61318">
              <w:rPr>
                <w:rFonts w:ascii="Arial" w:eastAsia="SimSun" w:hAnsi="Arial" w:cs="Arial"/>
                <w:i/>
                <w:color w:val="C0C0C0"/>
                <w:sz w:val="22"/>
                <w:szCs w:val="22"/>
                <w:u w:val="dotted"/>
              </w:rPr>
              <w:t>diapositivas, fotografías</w:t>
            </w:r>
          </w:p>
          <w:p w:rsidR="00161FA5" w:rsidRPr="00F61318" w:rsidRDefault="00161FA5" w:rsidP="00F61318">
            <w:pPr>
              <w:pStyle w:val="Prrafodelista"/>
              <w:numPr>
                <w:ilvl w:val="0"/>
                <w:numId w:val="8"/>
              </w:numPr>
              <w:rPr>
                <w:rFonts w:ascii="Arial" w:eastAsia="SimSun" w:hAnsi="Arial" w:cs="Arial"/>
                <w:i/>
                <w:color w:val="C0C0C0"/>
                <w:sz w:val="22"/>
                <w:szCs w:val="22"/>
                <w:u w:val="dotted"/>
              </w:rPr>
            </w:pPr>
            <w:r w:rsidRPr="00F61318">
              <w:rPr>
                <w:rFonts w:ascii="Arial" w:eastAsia="SimSun" w:hAnsi="Arial" w:cs="Arial"/>
                <w:i/>
                <w:color w:val="C0C0C0"/>
                <w:sz w:val="22"/>
                <w:szCs w:val="22"/>
                <w:u w:val="dotted"/>
              </w:rPr>
              <w:t>Programas informáticos (CD u on</w:t>
            </w:r>
            <w:r w:rsidR="00F61318">
              <w:rPr>
                <w:rFonts w:ascii="Arial" w:eastAsia="SimSun" w:hAnsi="Arial" w:cs="Arial"/>
                <w:i/>
                <w:color w:val="C0C0C0"/>
                <w:sz w:val="22"/>
                <w:szCs w:val="22"/>
                <w:u w:val="dotted"/>
              </w:rPr>
              <w:t>-line) educativos: videojuegos</w:t>
            </w:r>
            <w:r w:rsidRPr="00F61318">
              <w:rPr>
                <w:rFonts w:ascii="Arial" w:eastAsia="SimSun" w:hAnsi="Arial" w:cs="Arial"/>
                <w:i/>
                <w:color w:val="C0C0C0"/>
                <w:sz w:val="22"/>
                <w:szCs w:val="22"/>
                <w:u w:val="dotted"/>
              </w:rPr>
              <w:t>, presentaciones multimedia, enciclopedias, animaciones y simulaciones i</w:t>
            </w:r>
            <w:r w:rsidR="0097527C">
              <w:rPr>
                <w:rFonts w:ascii="Arial" w:eastAsia="SimSun" w:hAnsi="Arial" w:cs="Arial"/>
                <w:i/>
                <w:color w:val="C0C0C0"/>
                <w:sz w:val="22"/>
                <w:szCs w:val="22"/>
                <w:u w:val="dotted"/>
              </w:rPr>
              <w:t>nteractivas</w:t>
            </w:r>
          </w:p>
          <w:p w:rsidR="00CB39AE" w:rsidRPr="00F61318" w:rsidRDefault="00F61318" w:rsidP="00F61318">
            <w:pPr>
              <w:pStyle w:val="Prrafodelista"/>
              <w:numPr>
                <w:ilvl w:val="0"/>
                <w:numId w:val="8"/>
              </w:numPr>
              <w:rPr>
                <w:rFonts w:ascii="Arial" w:eastAsia="SimSun" w:hAnsi="Arial" w:cs="Arial"/>
                <w:color w:val="C0C0C0"/>
              </w:rPr>
            </w:pPr>
            <w:r w:rsidRPr="00F61318">
              <w:rPr>
                <w:rFonts w:ascii="Arial" w:eastAsia="SimSun" w:hAnsi="Arial" w:cs="Arial"/>
                <w:i/>
                <w:color w:val="C0C0C0"/>
                <w:sz w:val="22"/>
                <w:szCs w:val="22"/>
                <w:u w:val="dotted"/>
              </w:rPr>
              <w:t>P</w:t>
            </w:r>
            <w:r w:rsidR="00161FA5" w:rsidRPr="00F61318">
              <w:rPr>
                <w:rFonts w:ascii="Arial" w:eastAsia="SimSun" w:hAnsi="Arial" w:cs="Arial"/>
                <w:i/>
                <w:color w:val="C0C0C0"/>
                <w:sz w:val="22"/>
                <w:szCs w:val="22"/>
                <w:u w:val="dotted"/>
              </w:rPr>
              <w:t>áginas Web, Weblog, tours virtuales, webquest, correo electrónico, chats, foros, unidades didácticas y cursos on-line</w:t>
            </w:r>
          </w:p>
        </w:tc>
      </w:tr>
    </w:tbl>
    <w:p w:rsidR="00815CDE" w:rsidRDefault="00815CDE" w:rsidP="00015D5C">
      <w:pPr>
        <w:rPr>
          <w:rFonts w:ascii="Arial" w:hAnsi="Arial" w:cs="Arial"/>
          <w:b/>
        </w:rPr>
      </w:pPr>
    </w:p>
    <w:p w:rsidR="00815CDE" w:rsidRDefault="00815CDE" w:rsidP="00015D5C">
      <w:pPr>
        <w:rPr>
          <w:rFonts w:ascii="Arial" w:hAnsi="Arial" w:cs="Arial"/>
          <w:b/>
        </w:rPr>
      </w:pPr>
    </w:p>
    <w:p w:rsidR="00265283" w:rsidRDefault="00265283" w:rsidP="00EE2EF5">
      <w:pPr>
        <w:rPr>
          <w:rFonts w:ascii="Arial" w:hAnsi="Arial"/>
          <w:b/>
          <w:bCs/>
          <w:sz w:val="22"/>
          <w:szCs w:val="22"/>
          <w:lang w:val="es-MX"/>
        </w:rPr>
      </w:pPr>
    </w:p>
    <w:p w:rsidR="00815CDE" w:rsidRDefault="00C45145" w:rsidP="00EE2EF5">
      <w:pPr>
        <w:rPr>
          <w:rFonts w:ascii="Arial" w:hAnsi="Arial"/>
          <w:b/>
          <w:bCs/>
          <w:sz w:val="22"/>
          <w:szCs w:val="22"/>
          <w:lang w:val="es-MX"/>
        </w:rPr>
      </w:pPr>
      <w:r>
        <w:rPr>
          <w:rFonts w:ascii="Arial" w:hAnsi="Arial"/>
          <w:b/>
          <w:bCs/>
          <w:sz w:val="22"/>
          <w:szCs w:val="22"/>
          <w:lang w:val="es-MX"/>
        </w:rPr>
        <w:t>9</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rsidR="00D34D54" w:rsidRPr="00815CDE" w:rsidRDefault="00CC0BBE" w:rsidP="00EE2EF5">
      <w:pPr>
        <w:rPr>
          <w:rFonts w:ascii="Arial" w:hAnsi="Arial"/>
          <w:bCs/>
          <w:i/>
          <w:color w:val="A6A6A6" w:themeColor="background1" w:themeShade="A6"/>
          <w:sz w:val="22"/>
          <w:szCs w:val="22"/>
          <w:u w:val="dotted"/>
          <w:lang w:val="es-MX"/>
        </w:rPr>
      </w:pPr>
      <w:r>
        <w:rPr>
          <w:rFonts w:ascii="Arial" w:hAnsi="Arial"/>
          <w:bCs/>
          <w:i/>
          <w:color w:val="A6A6A6" w:themeColor="background1" w:themeShade="A6"/>
          <w:sz w:val="22"/>
          <w:szCs w:val="22"/>
          <w:u w:val="dotted"/>
          <w:lang w:val="es-MX"/>
        </w:rPr>
        <w:t>Describa cómo se fomenta(n) el eje o los ejes transversales en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4941"/>
      </w:tblGrid>
      <w:tr w:rsidR="00D34D54" w:rsidRPr="0030401F" w:rsidTr="007D0F3B">
        <w:trPr>
          <w:trHeight w:val="297"/>
        </w:trPr>
        <w:tc>
          <w:tcPr>
            <w:tcW w:w="5021"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Eje (s) transversales</w:t>
            </w:r>
          </w:p>
        </w:tc>
        <w:tc>
          <w:tcPr>
            <w:tcW w:w="4941"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7D0F3B" w:rsidRPr="0030401F" w:rsidTr="007D0F3B">
        <w:tc>
          <w:tcPr>
            <w:tcW w:w="5021" w:type="dxa"/>
          </w:tcPr>
          <w:p w:rsidR="007D0F3B" w:rsidRPr="003A05EE" w:rsidRDefault="007D0F3B" w:rsidP="007D0F3B">
            <w:pPr>
              <w:rPr>
                <w:rFonts w:ascii="Arial" w:eastAsia="SimSun" w:hAnsi="Arial"/>
                <w:bCs/>
                <w:lang w:val="es-MX"/>
              </w:rPr>
            </w:pPr>
            <w:r w:rsidRPr="003A05EE">
              <w:rPr>
                <w:rFonts w:ascii="Arial" w:eastAsia="SimSun" w:hAnsi="Arial"/>
                <w:bCs/>
                <w:sz w:val="22"/>
                <w:szCs w:val="22"/>
                <w:lang w:val="es-MX"/>
              </w:rPr>
              <w:t>Formación Humana y Social</w:t>
            </w:r>
          </w:p>
        </w:tc>
        <w:tc>
          <w:tcPr>
            <w:tcW w:w="4941" w:type="dxa"/>
          </w:tcPr>
          <w:p w:rsidR="007D0F3B" w:rsidRPr="007417F2" w:rsidRDefault="007D0F3B" w:rsidP="007D0F3B">
            <w:pPr>
              <w:rPr>
                <w:rFonts w:ascii="Arial" w:eastAsia="SimSun" w:hAnsi="Arial"/>
                <w:bCs/>
                <w:lang w:val="es-MX"/>
              </w:rPr>
            </w:pPr>
            <w:r>
              <w:rPr>
                <w:rFonts w:ascii="Arial" w:eastAsia="SimSun" w:hAnsi="Arial"/>
                <w:bCs/>
                <w:lang w:val="es-MX"/>
              </w:rPr>
              <w:t>En el salón de clase se fomenta el compañerismo y trabajo en equipo, lo que facilitará al alumno en su comunidad entender las diferentes formas de pensamiento y así respetar a los pacientes integralmente desde el punto de vista humano.</w:t>
            </w:r>
          </w:p>
        </w:tc>
      </w:tr>
      <w:tr w:rsidR="007D0F3B" w:rsidRPr="0030401F" w:rsidTr="007D0F3B">
        <w:tc>
          <w:tcPr>
            <w:tcW w:w="5021" w:type="dxa"/>
          </w:tcPr>
          <w:p w:rsidR="007D0F3B" w:rsidRPr="003A05EE" w:rsidRDefault="007D0F3B" w:rsidP="007D0F3B">
            <w:pPr>
              <w:rPr>
                <w:rFonts w:ascii="Arial" w:eastAsia="SimSun" w:hAnsi="Arial"/>
                <w:bCs/>
                <w:lang w:val="es-MX"/>
              </w:rPr>
            </w:pPr>
            <w:r w:rsidRPr="003A05EE">
              <w:rPr>
                <w:rFonts w:ascii="Arial" w:eastAsia="SimSun" w:hAnsi="Arial"/>
                <w:bCs/>
                <w:sz w:val="22"/>
                <w:szCs w:val="22"/>
                <w:lang w:val="es-MX"/>
              </w:rPr>
              <w:lastRenderedPageBreak/>
              <w:t xml:space="preserve">Desarrollo de Habilidades en el uso de las Tecnologías de la Información y la Comunicación </w:t>
            </w:r>
          </w:p>
        </w:tc>
        <w:tc>
          <w:tcPr>
            <w:tcW w:w="4941" w:type="dxa"/>
          </w:tcPr>
          <w:p w:rsidR="007D0F3B" w:rsidRPr="007417F2" w:rsidRDefault="007D0F3B" w:rsidP="007D0F3B">
            <w:pPr>
              <w:rPr>
                <w:rFonts w:ascii="Arial" w:eastAsia="SimSun" w:hAnsi="Arial"/>
                <w:bCs/>
                <w:lang w:val="es-MX"/>
              </w:rPr>
            </w:pPr>
            <w:r>
              <w:rPr>
                <w:rFonts w:ascii="Arial" w:eastAsia="SimSun" w:hAnsi="Arial"/>
                <w:bCs/>
                <w:lang w:val="es-MX"/>
              </w:rPr>
              <w:t>Durante el curso se promueve el uso de las nuevas herramientas de trabajo como smartphone, laptop, ipad, etc para obtener aplicaciones que les ayuden en su desempeño médico, pudiendo realizar gráficas, cuestionarios, y documentar experiencia médica haciéndola accesible a otros colegas, pudiendo interactuar en forma directa (periscope).</w:t>
            </w:r>
          </w:p>
        </w:tc>
      </w:tr>
      <w:tr w:rsidR="007D0F3B" w:rsidRPr="0030401F" w:rsidTr="007D0F3B">
        <w:tc>
          <w:tcPr>
            <w:tcW w:w="5021" w:type="dxa"/>
          </w:tcPr>
          <w:p w:rsidR="007D0F3B" w:rsidRPr="003A05EE" w:rsidRDefault="007D0F3B" w:rsidP="007D0F3B">
            <w:pPr>
              <w:rPr>
                <w:rFonts w:ascii="Arial" w:eastAsia="SimSun" w:hAnsi="Arial"/>
                <w:bCs/>
                <w:lang w:val="es-MX"/>
              </w:rPr>
            </w:pPr>
            <w:r w:rsidRPr="003A05EE">
              <w:rPr>
                <w:rFonts w:ascii="Arial" w:eastAsia="SimSun" w:hAnsi="Arial"/>
                <w:bCs/>
                <w:sz w:val="22"/>
                <w:szCs w:val="22"/>
                <w:lang w:val="es-MX"/>
              </w:rPr>
              <w:t>Desarrollo de Habilidades del Pensamiento Complejo</w:t>
            </w:r>
          </w:p>
        </w:tc>
        <w:tc>
          <w:tcPr>
            <w:tcW w:w="4941" w:type="dxa"/>
          </w:tcPr>
          <w:p w:rsidR="007D0F3B" w:rsidRPr="007417F2" w:rsidRDefault="007D0F3B" w:rsidP="007D0F3B">
            <w:pPr>
              <w:rPr>
                <w:rFonts w:ascii="Arial" w:eastAsia="SimSun" w:hAnsi="Arial"/>
                <w:bCs/>
                <w:lang w:val="es-MX"/>
              </w:rPr>
            </w:pPr>
            <w:r>
              <w:rPr>
                <w:rFonts w:ascii="Arial" w:eastAsia="SimSun" w:hAnsi="Arial"/>
                <w:bCs/>
                <w:lang w:val="es-MX"/>
              </w:rPr>
              <w:t xml:space="preserve">La enseñanza intra aula promueve la adquisición de competencias para el análisis y la evaluación como habilidades intelectuales cruciales que deben desarrollar los alumnos, lo que les permite la adquisición de contenidos significativos y el análisis de su forma de pensar. </w:t>
            </w:r>
          </w:p>
        </w:tc>
      </w:tr>
      <w:tr w:rsidR="007D0F3B" w:rsidRPr="0030401F" w:rsidTr="007D0F3B">
        <w:tc>
          <w:tcPr>
            <w:tcW w:w="5021" w:type="dxa"/>
          </w:tcPr>
          <w:p w:rsidR="007D0F3B" w:rsidRPr="003A05EE" w:rsidRDefault="007D0F3B" w:rsidP="007D0F3B">
            <w:pPr>
              <w:rPr>
                <w:rFonts w:ascii="Arial" w:eastAsia="SimSun" w:hAnsi="Arial"/>
                <w:bCs/>
                <w:lang w:val="es-MX"/>
              </w:rPr>
            </w:pPr>
            <w:r w:rsidRPr="003A05EE">
              <w:rPr>
                <w:rFonts w:ascii="Arial" w:eastAsia="SimSun" w:hAnsi="Arial"/>
                <w:bCs/>
                <w:sz w:val="22"/>
                <w:szCs w:val="22"/>
                <w:lang w:val="es-MX"/>
              </w:rPr>
              <w:t xml:space="preserve">Lengua Extranjera </w:t>
            </w:r>
          </w:p>
        </w:tc>
        <w:tc>
          <w:tcPr>
            <w:tcW w:w="4941" w:type="dxa"/>
          </w:tcPr>
          <w:p w:rsidR="007D0F3B" w:rsidRPr="007417F2" w:rsidRDefault="007D0F3B" w:rsidP="007D0F3B">
            <w:pPr>
              <w:rPr>
                <w:rFonts w:ascii="Arial" w:eastAsia="SimSun" w:hAnsi="Arial"/>
                <w:bCs/>
                <w:lang w:val="es-MX"/>
              </w:rPr>
            </w:pPr>
            <w:r>
              <w:rPr>
                <w:rFonts w:ascii="Arial" w:eastAsia="SimSun" w:hAnsi="Arial"/>
                <w:bCs/>
                <w:lang w:val="es-MX"/>
              </w:rPr>
              <w:t xml:space="preserve">Consultar bibliografía en otro idioma hace que el alumno integre un criterio globalizado y esté mejor preparado para poder adaptarse y desarrollar su práctica médica fuera del país, en su caso. </w:t>
            </w:r>
          </w:p>
        </w:tc>
      </w:tr>
      <w:tr w:rsidR="007D0F3B" w:rsidRPr="0030401F" w:rsidTr="007D0F3B">
        <w:tc>
          <w:tcPr>
            <w:tcW w:w="5021" w:type="dxa"/>
          </w:tcPr>
          <w:p w:rsidR="007D0F3B" w:rsidRPr="003A05EE" w:rsidRDefault="007D0F3B" w:rsidP="007D0F3B">
            <w:pPr>
              <w:rPr>
                <w:rFonts w:ascii="Arial" w:eastAsia="SimSun" w:hAnsi="Arial"/>
                <w:bCs/>
                <w:lang w:val="es-MX"/>
              </w:rPr>
            </w:pPr>
            <w:r w:rsidRPr="003A05EE">
              <w:rPr>
                <w:rFonts w:ascii="Arial" w:eastAsia="SimSun" w:hAnsi="Arial"/>
                <w:bCs/>
                <w:sz w:val="22"/>
                <w:szCs w:val="22"/>
                <w:lang w:val="es-MX"/>
              </w:rPr>
              <w:t>Innovación y Talento Universitario</w:t>
            </w:r>
          </w:p>
        </w:tc>
        <w:tc>
          <w:tcPr>
            <w:tcW w:w="4941" w:type="dxa"/>
          </w:tcPr>
          <w:p w:rsidR="007D0F3B" w:rsidRPr="007417F2" w:rsidRDefault="007D0F3B" w:rsidP="007D0F3B">
            <w:pPr>
              <w:rPr>
                <w:rFonts w:ascii="Arial" w:eastAsia="SimSun" w:hAnsi="Arial"/>
                <w:bCs/>
                <w:lang w:val="es-MX"/>
              </w:rPr>
            </w:pPr>
            <w:r>
              <w:rPr>
                <w:rFonts w:ascii="Arial" w:eastAsia="SimSun" w:hAnsi="Arial"/>
                <w:bCs/>
                <w:lang w:val="es-MX"/>
              </w:rPr>
              <w:t xml:space="preserve">La búsqueda diaria en el salón de clases de nuevas formas de aprendizaje a través de juegos, diagramas, acertijos, crucigramas, etc. hace que los alumnos tengan siempre presente que se puede innovar y mostrar su talento aplicable a la práctica  médica diaria. Hace que los alumnos muestren interés en las enfermedades de sus pacientes. </w:t>
            </w:r>
          </w:p>
        </w:tc>
      </w:tr>
      <w:tr w:rsidR="007D0F3B" w:rsidRPr="0030401F" w:rsidTr="007D0F3B">
        <w:tc>
          <w:tcPr>
            <w:tcW w:w="5021" w:type="dxa"/>
          </w:tcPr>
          <w:p w:rsidR="007D0F3B" w:rsidRPr="003A05EE" w:rsidRDefault="007D0F3B" w:rsidP="007D0F3B">
            <w:pPr>
              <w:rPr>
                <w:rFonts w:ascii="Arial" w:eastAsia="SimSun" w:hAnsi="Arial"/>
                <w:bCs/>
                <w:lang w:val="es-MX"/>
              </w:rPr>
            </w:pPr>
            <w:r w:rsidRPr="003A05EE">
              <w:rPr>
                <w:rFonts w:ascii="Arial" w:eastAsia="SimSun" w:hAnsi="Arial"/>
                <w:bCs/>
                <w:sz w:val="22"/>
                <w:szCs w:val="22"/>
                <w:lang w:val="es-MX"/>
              </w:rPr>
              <w:t xml:space="preserve">Educación para la Investigación </w:t>
            </w:r>
          </w:p>
        </w:tc>
        <w:tc>
          <w:tcPr>
            <w:tcW w:w="4941" w:type="dxa"/>
          </w:tcPr>
          <w:p w:rsidR="007D0F3B" w:rsidRPr="007417F2" w:rsidRDefault="007D0F3B" w:rsidP="007D0F3B">
            <w:pPr>
              <w:rPr>
                <w:rFonts w:ascii="Arial" w:eastAsia="SimSun" w:hAnsi="Arial"/>
                <w:bCs/>
                <w:lang w:val="es-MX"/>
              </w:rPr>
            </w:pPr>
            <w:r>
              <w:rPr>
                <w:rFonts w:ascii="Arial" w:eastAsia="SimSun" w:hAnsi="Arial"/>
                <w:bCs/>
                <w:lang w:val="es-MX"/>
              </w:rPr>
              <w:t xml:space="preserve">Se les fomenta el desarrollo de un espíritu de investigación, lo que fortalece las bases de su conocimiento y la interacción e intercambio de conocimientos con los demás estudiantes del área. </w:t>
            </w:r>
          </w:p>
        </w:tc>
      </w:tr>
    </w:tbl>
    <w:p w:rsidR="00D34D54" w:rsidRDefault="00D34D54" w:rsidP="00EE2EF5">
      <w:pPr>
        <w:rPr>
          <w:rFonts w:ascii="Arial" w:hAnsi="Arial" w:cs="Arial"/>
          <w:b/>
          <w:bCs/>
          <w:sz w:val="22"/>
          <w:szCs w:val="22"/>
        </w:rPr>
      </w:pPr>
    </w:p>
    <w:p w:rsidR="00FE0EFF" w:rsidRDefault="00FE0EFF" w:rsidP="004D5885">
      <w:pPr>
        <w:rPr>
          <w:rFonts w:ascii="Arial" w:hAnsi="Arial" w:cs="Arial"/>
          <w:b/>
          <w:sz w:val="22"/>
          <w:szCs w:val="22"/>
        </w:rPr>
      </w:pPr>
    </w:p>
    <w:p w:rsidR="00FE0EFF" w:rsidRDefault="00FE0EFF"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DE </w:t>
      </w:r>
      <w:r w:rsidRPr="00E00CAE">
        <w:rPr>
          <w:rFonts w:ascii="Arial" w:hAnsi="Arial" w:cs="Arial"/>
          <w:b/>
          <w:sz w:val="22"/>
          <w:szCs w:val="22"/>
        </w:rPr>
        <w:t xml:space="preserve"> </w:t>
      </w:r>
      <w:r w:rsidRPr="00FE0EFF">
        <w:rPr>
          <w:rFonts w:ascii="Arial" w:hAnsi="Arial" w:cs="Arial"/>
          <w:b/>
          <w:sz w:val="22"/>
          <w:szCs w:val="22"/>
        </w:rPr>
        <w:t>EVALUACIÓN</w:t>
      </w:r>
      <w:r w:rsidRPr="00FE0EFF">
        <w:rPr>
          <w:rFonts w:ascii="Arial" w:hAnsi="Arial" w:cs="Arial"/>
          <w:i/>
          <w:sz w:val="22"/>
          <w:szCs w:val="22"/>
          <w:u w:val="dotted"/>
        </w:rPr>
        <w:t xml:space="preserve"> </w:t>
      </w:r>
      <w:r w:rsidRPr="00FE0EFF">
        <w:rPr>
          <w:rFonts w:ascii="Arial" w:hAnsi="Arial" w:cs="Arial"/>
          <w:i/>
          <w:color w:val="808080"/>
          <w:sz w:val="22"/>
          <w:szCs w:val="22"/>
          <w:u w:val="dotted"/>
        </w:rPr>
        <w:t>(de los siguientes criterios  propuestos elegir o agregar los que considere pertinentes utilizar para evaluar la asignat</w:t>
      </w:r>
      <w:r w:rsidR="00A55B50">
        <w:rPr>
          <w:rFonts w:ascii="Arial" w:hAnsi="Arial" w:cs="Arial"/>
          <w:i/>
          <w:color w:val="808080"/>
          <w:sz w:val="22"/>
          <w:szCs w:val="22"/>
          <w:u w:val="dotted"/>
        </w:rPr>
        <w:t xml:space="preserve">ura y eliminar aquellos que no </w:t>
      </w:r>
      <w:r w:rsidRPr="00FE0EFF">
        <w:rPr>
          <w:rFonts w:ascii="Arial" w:hAnsi="Arial" w:cs="Arial"/>
          <w:i/>
          <w:color w:val="808080"/>
          <w:sz w:val="22"/>
          <w:szCs w:val="22"/>
          <w:u w:val="dotted"/>
        </w:rPr>
        <w:t>utilice, el total será el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4"/>
        <w:gridCol w:w="3628"/>
      </w:tblGrid>
      <w:tr w:rsidR="00D34D54" w:rsidRPr="00C56507" w:rsidTr="00530C21">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rsidTr="00530C21">
        <w:trPr>
          <w:jc w:val="center"/>
        </w:trPr>
        <w:tc>
          <w:tcPr>
            <w:tcW w:w="3179" w:type="pct"/>
          </w:tcPr>
          <w:p w:rsidR="00D34D54" w:rsidRPr="00014EB7" w:rsidRDefault="00AB59BF" w:rsidP="00FE0EFF">
            <w:pPr>
              <w:pStyle w:val="Encabezado"/>
              <w:numPr>
                <w:ilvl w:val="0"/>
                <w:numId w:val="4"/>
              </w:numPr>
              <w:tabs>
                <w:tab w:val="clear" w:pos="4419"/>
                <w:tab w:val="clear" w:pos="8838"/>
              </w:tabs>
              <w:rPr>
                <w:rFonts w:ascii="Arial" w:hAnsi="Arial" w:cs="Arial"/>
                <w:b/>
                <w:bCs/>
                <w:i/>
                <w:color w:val="A6A6A6" w:themeColor="background1" w:themeShade="A6"/>
                <w:u w:val="dotted"/>
              </w:rPr>
            </w:pPr>
            <w:r>
              <w:rPr>
                <w:rFonts w:ascii="Arial" w:hAnsi="Arial" w:cs="Arial"/>
                <w:i/>
                <w:color w:val="A6A6A6" w:themeColor="background1" w:themeShade="A6"/>
                <w:u w:val="dotted"/>
              </w:rPr>
              <w:t>Exámenes</w:t>
            </w:r>
          </w:p>
        </w:tc>
        <w:tc>
          <w:tcPr>
            <w:tcW w:w="1821" w:type="pct"/>
          </w:tcPr>
          <w:p w:rsidR="00D34D54" w:rsidRPr="00014EB7" w:rsidRDefault="007D0F3B" w:rsidP="007D0F3B">
            <w:pPr>
              <w:jc w:val="center"/>
              <w:rPr>
                <w:rFonts w:ascii="Arial" w:hAnsi="Arial" w:cs="Arial"/>
                <w:b/>
                <w:bCs/>
                <w:color w:val="A6A6A6" w:themeColor="background1" w:themeShade="A6"/>
              </w:rPr>
            </w:pPr>
            <w:r>
              <w:rPr>
                <w:rFonts w:ascii="Arial" w:hAnsi="Arial" w:cs="Arial"/>
                <w:b/>
                <w:bCs/>
                <w:color w:val="A6A6A6" w:themeColor="background1" w:themeShade="A6"/>
              </w:rPr>
              <w:t>50%</w:t>
            </w:r>
          </w:p>
        </w:tc>
      </w:tr>
      <w:tr w:rsidR="00D34D54" w:rsidRPr="00C56507" w:rsidTr="00530C21">
        <w:trPr>
          <w:jc w:val="center"/>
        </w:trPr>
        <w:tc>
          <w:tcPr>
            <w:tcW w:w="3179" w:type="pct"/>
          </w:tcPr>
          <w:p w:rsidR="00D34D54" w:rsidRPr="00014EB7" w:rsidRDefault="00D34D54" w:rsidP="007417F2">
            <w:pPr>
              <w:pStyle w:val="Encabezado"/>
              <w:numPr>
                <w:ilvl w:val="0"/>
                <w:numId w:val="4"/>
              </w:numPr>
              <w:tabs>
                <w:tab w:val="clear" w:pos="4419"/>
                <w:tab w:val="clear" w:pos="8838"/>
              </w:tabs>
              <w:rPr>
                <w:rFonts w:ascii="Arial" w:hAnsi="Arial" w:cs="Arial"/>
                <w:i/>
                <w:color w:val="A6A6A6" w:themeColor="background1" w:themeShade="A6"/>
                <w:u w:val="dotted"/>
              </w:rPr>
            </w:pPr>
            <w:r w:rsidRPr="00014EB7">
              <w:rPr>
                <w:rFonts w:ascii="Arial" w:hAnsi="Arial" w:cs="Arial"/>
                <w:i/>
                <w:color w:val="A6A6A6" w:themeColor="background1" w:themeShade="A6"/>
                <w:u w:val="dotted"/>
              </w:rPr>
              <w:t>Participación en clase</w:t>
            </w:r>
          </w:p>
        </w:tc>
        <w:tc>
          <w:tcPr>
            <w:tcW w:w="1821" w:type="pct"/>
          </w:tcPr>
          <w:p w:rsidR="00D34D54" w:rsidRPr="007417F2" w:rsidRDefault="007D0F3B" w:rsidP="007D0F3B">
            <w:pPr>
              <w:jc w:val="center"/>
              <w:rPr>
                <w:rFonts w:ascii="Arial" w:hAnsi="Arial" w:cs="Arial"/>
                <w:bCs/>
              </w:rPr>
            </w:pPr>
            <w:r>
              <w:rPr>
                <w:rFonts w:ascii="Arial" w:hAnsi="Arial" w:cs="Arial"/>
                <w:bCs/>
              </w:rPr>
              <w:t>10%</w:t>
            </w:r>
          </w:p>
        </w:tc>
      </w:tr>
      <w:tr w:rsidR="00D34D54" w:rsidRPr="00C56507" w:rsidTr="00530C21">
        <w:trPr>
          <w:jc w:val="center"/>
        </w:trPr>
        <w:tc>
          <w:tcPr>
            <w:tcW w:w="3179" w:type="pct"/>
          </w:tcPr>
          <w:p w:rsidR="00D34D54" w:rsidRPr="00014EB7" w:rsidRDefault="00D34D54" w:rsidP="007417F2">
            <w:pPr>
              <w:pStyle w:val="Encabezado"/>
              <w:numPr>
                <w:ilvl w:val="0"/>
                <w:numId w:val="4"/>
              </w:numPr>
              <w:tabs>
                <w:tab w:val="clear" w:pos="4419"/>
                <w:tab w:val="clear" w:pos="8838"/>
              </w:tabs>
              <w:rPr>
                <w:rFonts w:ascii="Arial" w:hAnsi="Arial" w:cs="Arial"/>
                <w:i/>
                <w:color w:val="A6A6A6" w:themeColor="background1" w:themeShade="A6"/>
                <w:u w:val="dotted"/>
              </w:rPr>
            </w:pPr>
            <w:r w:rsidRPr="00014EB7">
              <w:rPr>
                <w:rFonts w:ascii="Arial" w:hAnsi="Arial" w:cs="Arial"/>
                <w:i/>
                <w:color w:val="A6A6A6" w:themeColor="background1" w:themeShade="A6"/>
                <w:u w:val="dotted"/>
              </w:rPr>
              <w:lastRenderedPageBreak/>
              <w:t>Tareas</w:t>
            </w:r>
          </w:p>
        </w:tc>
        <w:tc>
          <w:tcPr>
            <w:tcW w:w="1821" w:type="pct"/>
          </w:tcPr>
          <w:p w:rsidR="00D34D54" w:rsidRPr="007417F2" w:rsidRDefault="007D0F3B" w:rsidP="007D0F3B">
            <w:pPr>
              <w:jc w:val="center"/>
              <w:rPr>
                <w:rFonts w:ascii="Arial" w:hAnsi="Arial" w:cs="Arial"/>
                <w:bCs/>
              </w:rPr>
            </w:pPr>
            <w:r>
              <w:rPr>
                <w:rFonts w:ascii="Arial" w:hAnsi="Arial" w:cs="Arial"/>
                <w:bCs/>
              </w:rPr>
              <w:t>10%</w:t>
            </w:r>
          </w:p>
        </w:tc>
      </w:tr>
      <w:tr w:rsidR="00D34D54" w:rsidRPr="00C56507" w:rsidTr="00530C21">
        <w:trPr>
          <w:jc w:val="center"/>
        </w:trPr>
        <w:tc>
          <w:tcPr>
            <w:tcW w:w="3179" w:type="pct"/>
          </w:tcPr>
          <w:p w:rsidR="00D34D54" w:rsidRPr="00014EB7" w:rsidRDefault="00D34D54" w:rsidP="007417F2">
            <w:pPr>
              <w:pStyle w:val="Encabezado"/>
              <w:numPr>
                <w:ilvl w:val="0"/>
                <w:numId w:val="4"/>
              </w:numPr>
              <w:tabs>
                <w:tab w:val="clear" w:pos="4419"/>
                <w:tab w:val="clear" w:pos="8838"/>
              </w:tabs>
              <w:rPr>
                <w:rFonts w:ascii="Arial" w:hAnsi="Arial" w:cs="Arial"/>
                <w:i/>
                <w:color w:val="A6A6A6" w:themeColor="background1" w:themeShade="A6"/>
                <w:u w:val="dotted"/>
              </w:rPr>
            </w:pPr>
            <w:r w:rsidRPr="00014EB7">
              <w:rPr>
                <w:rFonts w:ascii="Arial" w:hAnsi="Arial" w:cs="Arial"/>
                <w:i/>
                <w:color w:val="A6A6A6" w:themeColor="background1" w:themeShade="A6"/>
                <w:u w:val="dotted"/>
              </w:rPr>
              <w:t>Exposiciones</w:t>
            </w:r>
          </w:p>
        </w:tc>
        <w:tc>
          <w:tcPr>
            <w:tcW w:w="1821" w:type="pct"/>
          </w:tcPr>
          <w:p w:rsidR="00D34D54" w:rsidRPr="007417F2" w:rsidRDefault="00F870A6" w:rsidP="007D0F3B">
            <w:pPr>
              <w:jc w:val="center"/>
              <w:rPr>
                <w:rFonts w:ascii="Arial" w:hAnsi="Arial" w:cs="Arial"/>
                <w:bCs/>
              </w:rPr>
            </w:pPr>
            <w:r>
              <w:rPr>
                <w:rFonts w:ascii="Arial" w:hAnsi="Arial" w:cs="Arial"/>
                <w:bCs/>
              </w:rPr>
              <w:t>10%</w:t>
            </w: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i/>
                <w:color w:val="A6A6A6" w:themeColor="background1" w:themeShade="A6"/>
                <w:u w:val="dotted"/>
                <w:lang w:val="es-ES_tradnl"/>
              </w:rPr>
            </w:pPr>
            <w:r w:rsidRPr="00014EB7">
              <w:rPr>
                <w:rFonts w:ascii="Arial" w:hAnsi="Arial" w:cs="Arial"/>
                <w:i/>
                <w:color w:val="A6A6A6" w:themeColor="background1" w:themeShade="A6"/>
                <w:sz w:val="22"/>
                <w:szCs w:val="22"/>
                <w:u w:val="dotted"/>
                <w:lang w:val="es-ES_tradnl"/>
              </w:rPr>
              <w:t>Trabajos de investigación y/o de intervención</w:t>
            </w:r>
          </w:p>
        </w:tc>
        <w:tc>
          <w:tcPr>
            <w:tcW w:w="1821" w:type="pct"/>
          </w:tcPr>
          <w:p w:rsidR="00D34D54" w:rsidRPr="007417F2" w:rsidRDefault="00F870A6" w:rsidP="007D0F3B">
            <w:pPr>
              <w:jc w:val="center"/>
              <w:rPr>
                <w:rFonts w:ascii="Arial" w:hAnsi="Arial" w:cs="Arial"/>
                <w:bCs/>
              </w:rPr>
            </w:pPr>
            <w:r>
              <w:rPr>
                <w:rFonts w:ascii="Arial" w:hAnsi="Arial" w:cs="Arial"/>
                <w:bCs/>
              </w:rPr>
              <w:t>10</w:t>
            </w:r>
            <w:r w:rsidR="007D0F3B">
              <w:rPr>
                <w:rFonts w:ascii="Arial" w:hAnsi="Arial" w:cs="Arial"/>
                <w:bCs/>
              </w:rPr>
              <w:t>%</w:t>
            </w: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i/>
                <w:color w:val="A6A6A6" w:themeColor="background1" w:themeShade="A6"/>
                <w:u w:val="dotted"/>
                <w:lang w:val="es-ES_tradnl"/>
              </w:rPr>
            </w:pPr>
            <w:r w:rsidRPr="00014EB7">
              <w:rPr>
                <w:rFonts w:ascii="Arial" w:hAnsi="Arial" w:cs="Arial"/>
                <w:i/>
                <w:color w:val="A6A6A6" w:themeColor="background1" w:themeShade="A6"/>
                <w:sz w:val="22"/>
                <w:szCs w:val="22"/>
                <w:u w:val="dotted"/>
                <w:lang w:val="es-ES_tradnl"/>
              </w:rPr>
              <w:t>Proyecto final</w:t>
            </w:r>
          </w:p>
        </w:tc>
        <w:tc>
          <w:tcPr>
            <w:tcW w:w="1821" w:type="pct"/>
          </w:tcPr>
          <w:p w:rsidR="00D34D54" w:rsidRPr="00C56507" w:rsidRDefault="007D0F3B" w:rsidP="007D0F3B">
            <w:pPr>
              <w:jc w:val="center"/>
              <w:rPr>
                <w:rFonts w:ascii="Arial" w:hAnsi="Arial" w:cs="Arial"/>
              </w:rPr>
            </w:pPr>
            <w:r>
              <w:rPr>
                <w:rFonts w:ascii="Arial" w:hAnsi="Arial" w:cs="Arial"/>
              </w:rPr>
              <w:t>10%</w:t>
            </w:r>
          </w:p>
        </w:tc>
      </w:tr>
      <w:tr w:rsidR="000B28E2" w:rsidRPr="00C56507" w:rsidTr="005A1949">
        <w:trPr>
          <w:jc w:val="center"/>
        </w:trPr>
        <w:tc>
          <w:tcPr>
            <w:tcW w:w="3179" w:type="pct"/>
          </w:tcPr>
          <w:p w:rsidR="000B28E2" w:rsidRPr="000B28E2" w:rsidRDefault="000B28E2" w:rsidP="005A1949">
            <w:pPr>
              <w:jc w:val="right"/>
              <w:rPr>
                <w:rFonts w:ascii="Arial" w:hAnsi="Arial" w:cs="Arial"/>
                <w:sz w:val="22"/>
                <w:szCs w:val="22"/>
                <w:lang w:val="es-ES_tradnl"/>
              </w:rPr>
            </w:pPr>
          </w:p>
        </w:tc>
        <w:tc>
          <w:tcPr>
            <w:tcW w:w="1821" w:type="pct"/>
          </w:tcPr>
          <w:p w:rsidR="000B28E2" w:rsidRDefault="000B28E2" w:rsidP="005A1949">
            <w:pPr>
              <w:tabs>
                <w:tab w:val="left" w:pos="1195"/>
              </w:tabs>
              <w:rPr>
                <w:rFonts w:ascii="Arial" w:hAnsi="Arial" w:cs="Arial"/>
                <w:sz w:val="22"/>
                <w:szCs w:val="22"/>
              </w:rPr>
            </w:pPr>
          </w:p>
        </w:tc>
      </w:tr>
      <w:tr w:rsidR="000B28E2" w:rsidRPr="00C56507" w:rsidTr="005A1949">
        <w:trPr>
          <w:jc w:val="center"/>
        </w:trPr>
        <w:tc>
          <w:tcPr>
            <w:tcW w:w="3179" w:type="pct"/>
          </w:tcPr>
          <w:p w:rsidR="000B28E2" w:rsidRPr="000B28E2" w:rsidRDefault="000B28E2" w:rsidP="005A1949">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rsidR="000B28E2" w:rsidRDefault="000B28E2" w:rsidP="005A1949">
            <w:pPr>
              <w:tabs>
                <w:tab w:val="left" w:pos="1195"/>
              </w:tabs>
              <w:rPr>
                <w:rFonts w:ascii="Arial" w:hAnsi="Arial" w:cs="Arial"/>
                <w:sz w:val="22"/>
                <w:szCs w:val="22"/>
              </w:rPr>
            </w:pP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r w:rsidR="000A7AAE">
              <w:rPr>
                <w:rFonts w:ascii="Arial" w:hAnsi="Arial" w:cs="Arial"/>
                <w:bCs/>
                <w:sz w:val="22"/>
                <w:szCs w:val="22"/>
              </w:rPr>
              <w:t xml:space="preserve"> para tener derecho a exentar por evaluación continua y/o presentar el examen final en ordinario o extraordinario</w:t>
            </w:r>
          </w:p>
        </w:tc>
      </w:tr>
      <w:tr w:rsidR="000A7AAE" w:rsidRPr="00C56507" w:rsidTr="005A1949">
        <w:trPr>
          <w:trHeight w:val="144"/>
        </w:trPr>
        <w:tc>
          <w:tcPr>
            <w:tcW w:w="5000" w:type="pct"/>
            <w:vAlign w:val="center"/>
          </w:tcPr>
          <w:p w:rsidR="000A7AAE" w:rsidRPr="00AC407E" w:rsidRDefault="000A7AAE" w:rsidP="005A1949">
            <w:pPr>
              <w:rPr>
                <w:rFonts w:ascii="Arial" w:hAnsi="Arial" w:cs="Arial"/>
                <w:sz w:val="22"/>
                <w:szCs w:val="22"/>
                <w:lang w:val="es-ES_tradnl"/>
              </w:rPr>
            </w:pPr>
            <w:r>
              <w:rPr>
                <w:rFonts w:ascii="Arial" w:hAnsi="Arial" w:cs="Arial"/>
                <w:sz w:val="22"/>
                <w:szCs w:val="22"/>
                <w:lang w:val="es-ES_tradnl"/>
              </w:rPr>
              <w:t>Asistir como mínimo al 70%delas sesiones para tener derecho al examen extraordinario</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AB59BF" w:rsidRDefault="00AB59BF" w:rsidP="00AB59BF">
      <w:pPr>
        <w:tabs>
          <w:tab w:val="left" w:pos="945"/>
        </w:tabs>
        <w:jc w:val="both"/>
        <w:rPr>
          <w:rFonts w:ascii="Arial" w:hAnsi="Arial" w:cs="Arial"/>
          <w:b/>
          <w:sz w:val="22"/>
          <w:szCs w:val="22"/>
          <w:lang w:val="es-MX"/>
        </w:rPr>
      </w:pPr>
    </w:p>
    <w:p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rsidR="000A7AAE" w:rsidRDefault="00CC20E7" w:rsidP="00AB59BF">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sidRPr="000A7AAE">
        <w:rPr>
          <w:rFonts w:ascii="Arial" w:hAnsi="Arial" w:cs="Arial"/>
          <w:sz w:val="22"/>
          <w:szCs w:val="22"/>
          <w:lang w:val="es-MX"/>
        </w:rPr>
        <w:t xml:space="preserve"> </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v</w:t>
      </w:r>
      <w:r w:rsidR="000A7AAE" w:rsidRPr="000A7AAE">
        <w:rPr>
          <w:rFonts w:ascii="Arial" w:hAnsi="Arial" w:cs="Arial"/>
          <w:sz w:val="22"/>
          <w:szCs w:val="22"/>
          <w:lang w:val="es-MX"/>
        </w:rPr>
        <w:t>ía</w:t>
      </w:r>
      <w:r w:rsidR="000A7AAE">
        <w:rPr>
          <w:rFonts w:ascii="Arial" w:hAnsi="Arial" w:cs="Arial"/>
          <w:sz w:val="22"/>
          <w:szCs w:val="22"/>
          <w:lang w:val="es-MX"/>
        </w:rPr>
        <w:t xml:space="preserve"> oficio emitido por la </w:t>
      </w:r>
      <w:r w:rsidR="000A7AAE" w:rsidRPr="000A7AAE">
        <w:rPr>
          <w:rFonts w:ascii="Arial" w:hAnsi="Arial" w:cs="Arial"/>
          <w:sz w:val="22"/>
          <w:szCs w:val="22"/>
          <w:lang w:val="es-MX"/>
        </w:rPr>
        <w:t xml:space="preserve"> Dirección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p>
    <w:p w:rsidR="00467B91" w:rsidRDefault="00467B91" w:rsidP="00AB59BF">
      <w:pPr>
        <w:tabs>
          <w:tab w:val="left" w:pos="945"/>
        </w:tabs>
        <w:jc w:val="both"/>
        <w:rPr>
          <w:rFonts w:ascii="Arial" w:hAnsi="Arial" w:cs="Arial"/>
          <w:sz w:val="22"/>
          <w:szCs w:val="22"/>
          <w:lang w:val="es-MX"/>
        </w:rPr>
      </w:pPr>
    </w:p>
    <w:p w:rsidR="00CC20E7" w:rsidRDefault="00CC20E7" w:rsidP="00AB59BF">
      <w:pPr>
        <w:tabs>
          <w:tab w:val="left" w:pos="945"/>
        </w:tabs>
        <w:jc w:val="both"/>
        <w:rPr>
          <w:rFonts w:ascii="Arial" w:hAnsi="Arial" w:cs="Arial"/>
          <w:sz w:val="22"/>
          <w:szCs w:val="22"/>
          <w:lang w:val="es-MX"/>
        </w:rPr>
      </w:pPr>
      <w:r>
        <w:rPr>
          <w:rFonts w:ascii="Arial" w:hAnsi="Arial" w:cs="Arial"/>
          <w:sz w:val="22"/>
          <w:szCs w:val="22"/>
          <w:lang w:val="es-MX"/>
        </w:rPr>
        <w:t xml:space="preserve">b) </w:t>
      </w:r>
      <w:r w:rsidR="00AB59BF">
        <w:rPr>
          <w:rFonts w:ascii="Arial" w:hAnsi="Arial" w:cs="Arial"/>
          <w:sz w:val="22"/>
          <w:szCs w:val="22"/>
          <w:lang w:val="es-MX"/>
        </w:rPr>
        <w:t>La planeación  didáctica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acordados por la Unidad Académica.</w:t>
      </w:r>
    </w:p>
    <w:p w:rsidR="00CC20E7" w:rsidRPr="000A7AAE" w:rsidRDefault="00CC20E7" w:rsidP="00AB59BF">
      <w:pPr>
        <w:tabs>
          <w:tab w:val="left" w:pos="945"/>
        </w:tabs>
        <w:jc w:val="both"/>
        <w:rPr>
          <w:rFonts w:ascii="Arial" w:hAnsi="Arial" w:cs="Arial"/>
          <w:lang w:val="es-MX"/>
        </w:rPr>
      </w:pPr>
    </w:p>
    <w:sectPr w:rsidR="00CC20E7" w:rsidRPr="000A7AAE" w:rsidSect="000B57FE">
      <w:headerReference w:type="default" r:id="rId8"/>
      <w:footerReference w:type="default" r:id="rId9"/>
      <w:pgSz w:w="12240" w:h="15840"/>
      <w:pgMar w:top="1418" w:right="1134" w:bottom="1418" w:left="1134" w:header="709"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CE" w:rsidRDefault="00FA42CE" w:rsidP="0046533F">
      <w:r>
        <w:separator/>
      </w:r>
    </w:p>
  </w:endnote>
  <w:endnote w:type="continuationSeparator" w:id="0">
    <w:p w:rsidR="00FA42CE" w:rsidRDefault="00FA42CE"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Default="00675D1E">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54" w:rsidRPr="00A361EF" w:rsidRDefault="00B341D6">
                            <w:pPr>
                              <w:jc w:val="center"/>
                              <w:rPr>
                                <w:color w:val="4F81BD"/>
                              </w:rPr>
                            </w:pPr>
                            <w:r>
                              <w:fldChar w:fldCharType="begin"/>
                            </w:r>
                            <w:r w:rsidR="00442968">
                              <w:instrText xml:space="preserve"> PAGE   \* MERGEFORMAT </w:instrText>
                            </w:r>
                            <w:r>
                              <w:fldChar w:fldCharType="separate"/>
                            </w:r>
                            <w:r w:rsidR="00237952" w:rsidRPr="00237952">
                              <w:rPr>
                                <w:noProof/>
                                <w:color w:val="4F81BD"/>
                                <w:lang w:val="es-MX"/>
                              </w:rPr>
                              <w:t>1</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D34D54" w:rsidRPr="00A361EF" w:rsidRDefault="00B341D6">
                      <w:pPr>
                        <w:jc w:val="center"/>
                        <w:rPr>
                          <w:color w:val="4F81BD"/>
                        </w:rPr>
                      </w:pPr>
                      <w:r>
                        <w:fldChar w:fldCharType="begin"/>
                      </w:r>
                      <w:r w:rsidR="00442968">
                        <w:instrText xml:space="preserve"> PAGE   \* MERGEFORMAT </w:instrText>
                      </w:r>
                      <w:r>
                        <w:fldChar w:fldCharType="separate"/>
                      </w:r>
                      <w:r w:rsidR="00237952" w:rsidRPr="00237952">
                        <w:rPr>
                          <w:noProof/>
                          <w:color w:val="4F81BD"/>
                          <w:lang w:val="es-MX"/>
                        </w:rPr>
                        <w:t>1</w:t>
                      </w:r>
                      <w:r>
                        <w:rPr>
                          <w:noProof/>
                          <w:color w:val="4F81BD"/>
                          <w:lang w:val="es-MX"/>
                        </w:rPr>
                        <w:fldChar w:fldCharType="end"/>
                      </w:r>
                    </w:p>
                  </w:txbxContent>
                </v:textbox>
              </v:shape>
              <w10:wrap anchorx="page" anchory="page"/>
            </v:group>
          </w:pict>
        </mc:Fallback>
      </mc:AlternateContent>
    </w:r>
    <w:r w:rsidR="000B57FE">
      <w:rPr>
        <w:color w:val="7F7F7F"/>
      </w:rPr>
      <w:t>Nosologia y Clinica del Sistema Musculo Esqueletico</w:t>
    </w:r>
    <w:r w:rsidR="00D34D54">
      <w:rPr>
        <w:color w:val="7F7F7F"/>
      </w:rPr>
      <w:t xml:space="preserve">  [Escribir Nombre del Programa de Asignatura]</w:t>
    </w:r>
  </w:p>
  <w:p w:rsidR="00D34D54" w:rsidRPr="000D5D9F" w:rsidRDefault="00D34D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CE" w:rsidRDefault="00FA42CE" w:rsidP="0046533F">
      <w:r>
        <w:separator/>
      </w:r>
    </w:p>
  </w:footnote>
  <w:footnote w:type="continuationSeparator" w:id="0">
    <w:p w:rsidR="00FA42CE" w:rsidRDefault="00FA42CE"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Pr="00875D0F" w:rsidRDefault="00D3425D"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00D34D54" w:rsidRPr="00875D0F">
      <w:rPr>
        <w:b/>
        <w:bCs/>
        <w:color w:val="000080"/>
        <w:sz w:val="28"/>
        <w:szCs w:val="28"/>
      </w:rPr>
      <w:t xml:space="preserve">Benemérita Universidad Autónoma de Puebla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D34D54" w:rsidRPr="00431FE8" w:rsidRDefault="00D34D54" w:rsidP="0046533F">
    <w:pPr>
      <w:pStyle w:val="Encabezado"/>
      <w:rPr>
        <w:color w:val="C0C0C0"/>
        <w:sz w:val="24"/>
        <w:szCs w:val="24"/>
      </w:rPr>
    </w:pPr>
    <w:r w:rsidRPr="00875D0F">
      <w:rPr>
        <w:rFonts w:cs="Arial"/>
        <w:b/>
        <w:bCs/>
        <w:color w:val="000080"/>
        <w:sz w:val="28"/>
        <w:szCs w:val="28"/>
      </w:rPr>
      <w:t xml:space="preserve">Facultad </w:t>
    </w:r>
    <w:r w:rsidR="00431FE8" w:rsidRPr="00875D0F">
      <w:rPr>
        <w:rFonts w:cs="Arial"/>
        <w:b/>
        <w:bCs/>
        <w:color w:val="000080"/>
        <w:sz w:val="28"/>
        <w:szCs w:val="28"/>
      </w:rPr>
      <w:t>de</w:t>
    </w:r>
    <w:r w:rsidR="00431FE8" w:rsidRPr="00431FE8">
      <w:rPr>
        <w:b/>
        <w:bCs/>
        <w:color w:val="000080"/>
        <w:sz w:val="28"/>
        <w:szCs w:val="28"/>
      </w:rPr>
      <w:t>………</w:t>
    </w:r>
  </w:p>
  <w:p w:rsidR="00D34D54" w:rsidRPr="00875D0F" w:rsidRDefault="00D34D54">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1">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4">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3F"/>
    <w:rsid w:val="0000339E"/>
    <w:rsid w:val="00014EB7"/>
    <w:rsid w:val="00015D5C"/>
    <w:rsid w:val="00042265"/>
    <w:rsid w:val="00054D6E"/>
    <w:rsid w:val="000615E7"/>
    <w:rsid w:val="00061716"/>
    <w:rsid w:val="000838C3"/>
    <w:rsid w:val="000870B4"/>
    <w:rsid w:val="00095B0B"/>
    <w:rsid w:val="000A0D9E"/>
    <w:rsid w:val="000A7AAE"/>
    <w:rsid w:val="000B28E2"/>
    <w:rsid w:val="000B57FE"/>
    <w:rsid w:val="000D300B"/>
    <w:rsid w:val="000D5D9F"/>
    <w:rsid w:val="000E2E4B"/>
    <w:rsid w:val="000F2A89"/>
    <w:rsid w:val="00102046"/>
    <w:rsid w:val="00111F53"/>
    <w:rsid w:val="00114C20"/>
    <w:rsid w:val="001265AD"/>
    <w:rsid w:val="00155F94"/>
    <w:rsid w:val="00161FA5"/>
    <w:rsid w:val="001874CB"/>
    <w:rsid w:val="00195AC7"/>
    <w:rsid w:val="001A6902"/>
    <w:rsid w:val="001C2F26"/>
    <w:rsid w:val="001E594B"/>
    <w:rsid w:val="00214F73"/>
    <w:rsid w:val="00216A47"/>
    <w:rsid w:val="002234B6"/>
    <w:rsid w:val="00225677"/>
    <w:rsid w:val="00237952"/>
    <w:rsid w:val="00265283"/>
    <w:rsid w:val="00275143"/>
    <w:rsid w:val="002A47AF"/>
    <w:rsid w:val="002B3805"/>
    <w:rsid w:val="002F0277"/>
    <w:rsid w:val="002F4AD4"/>
    <w:rsid w:val="00303099"/>
    <w:rsid w:val="0030401F"/>
    <w:rsid w:val="003326CE"/>
    <w:rsid w:val="003554DF"/>
    <w:rsid w:val="003567A6"/>
    <w:rsid w:val="0036291E"/>
    <w:rsid w:val="00367146"/>
    <w:rsid w:val="0037115E"/>
    <w:rsid w:val="003725A0"/>
    <w:rsid w:val="003759FD"/>
    <w:rsid w:val="00385EEC"/>
    <w:rsid w:val="003A00D1"/>
    <w:rsid w:val="003A05EE"/>
    <w:rsid w:val="003A3362"/>
    <w:rsid w:val="003A33FB"/>
    <w:rsid w:val="003C3DCA"/>
    <w:rsid w:val="003F4184"/>
    <w:rsid w:val="004055DD"/>
    <w:rsid w:val="00417A1E"/>
    <w:rsid w:val="00431FE8"/>
    <w:rsid w:val="00442968"/>
    <w:rsid w:val="0046533F"/>
    <w:rsid w:val="00467B91"/>
    <w:rsid w:val="00487B97"/>
    <w:rsid w:val="0049145A"/>
    <w:rsid w:val="004B3B3D"/>
    <w:rsid w:val="004B7FFC"/>
    <w:rsid w:val="004C672D"/>
    <w:rsid w:val="004D1F5F"/>
    <w:rsid w:val="004D5885"/>
    <w:rsid w:val="004E0B92"/>
    <w:rsid w:val="00506D19"/>
    <w:rsid w:val="00516EB7"/>
    <w:rsid w:val="00530C21"/>
    <w:rsid w:val="0054463F"/>
    <w:rsid w:val="00555E50"/>
    <w:rsid w:val="005673FA"/>
    <w:rsid w:val="005777F8"/>
    <w:rsid w:val="00592002"/>
    <w:rsid w:val="005A1949"/>
    <w:rsid w:val="005B32BC"/>
    <w:rsid w:val="005B771E"/>
    <w:rsid w:val="005C364F"/>
    <w:rsid w:val="005C785C"/>
    <w:rsid w:val="006306D6"/>
    <w:rsid w:val="006314AA"/>
    <w:rsid w:val="006331DE"/>
    <w:rsid w:val="00634893"/>
    <w:rsid w:val="00637873"/>
    <w:rsid w:val="00653451"/>
    <w:rsid w:val="006552CE"/>
    <w:rsid w:val="00675D1E"/>
    <w:rsid w:val="006816A2"/>
    <w:rsid w:val="006934C3"/>
    <w:rsid w:val="00697445"/>
    <w:rsid w:val="006A526A"/>
    <w:rsid w:val="006C3356"/>
    <w:rsid w:val="006C41B1"/>
    <w:rsid w:val="006D348C"/>
    <w:rsid w:val="006E34E3"/>
    <w:rsid w:val="007074E3"/>
    <w:rsid w:val="007372AE"/>
    <w:rsid w:val="007417F2"/>
    <w:rsid w:val="00742FC9"/>
    <w:rsid w:val="00747266"/>
    <w:rsid w:val="00790C5A"/>
    <w:rsid w:val="00793527"/>
    <w:rsid w:val="007A5CD3"/>
    <w:rsid w:val="007B020F"/>
    <w:rsid w:val="007B4B3C"/>
    <w:rsid w:val="007D0F3B"/>
    <w:rsid w:val="007E4219"/>
    <w:rsid w:val="00815CDE"/>
    <w:rsid w:val="0082480A"/>
    <w:rsid w:val="0082521C"/>
    <w:rsid w:val="00826FDB"/>
    <w:rsid w:val="00837680"/>
    <w:rsid w:val="00841DC7"/>
    <w:rsid w:val="00844206"/>
    <w:rsid w:val="00845A5E"/>
    <w:rsid w:val="00850737"/>
    <w:rsid w:val="00875D0F"/>
    <w:rsid w:val="008870A8"/>
    <w:rsid w:val="008921C9"/>
    <w:rsid w:val="008A1020"/>
    <w:rsid w:val="008A1355"/>
    <w:rsid w:val="008B3AF3"/>
    <w:rsid w:val="008B4BDE"/>
    <w:rsid w:val="008C4771"/>
    <w:rsid w:val="008D502C"/>
    <w:rsid w:val="008F689A"/>
    <w:rsid w:val="009438DF"/>
    <w:rsid w:val="009514DA"/>
    <w:rsid w:val="00962E56"/>
    <w:rsid w:val="0097527C"/>
    <w:rsid w:val="009862CC"/>
    <w:rsid w:val="009A5880"/>
    <w:rsid w:val="009B017A"/>
    <w:rsid w:val="009D5718"/>
    <w:rsid w:val="009D5A33"/>
    <w:rsid w:val="00A361EF"/>
    <w:rsid w:val="00A55773"/>
    <w:rsid w:val="00A55B50"/>
    <w:rsid w:val="00A65A3B"/>
    <w:rsid w:val="00A84E03"/>
    <w:rsid w:val="00A9382D"/>
    <w:rsid w:val="00AA5F53"/>
    <w:rsid w:val="00AB59BF"/>
    <w:rsid w:val="00AC3AF4"/>
    <w:rsid w:val="00AC407E"/>
    <w:rsid w:val="00B00D23"/>
    <w:rsid w:val="00B010ED"/>
    <w:rsid w:val="00B341D6"/>
    <w:rsid w:val="00B60CF0"/>
    <w:rsid w:val="00B64E1B"/>
    <w:rsid w:val="00B7211B"/>
    <w:rsid w:val="00B733AD"/>
    <w:rsid w:val="00B7777D"/>
    <w:rsid w:val="00BA6485"/>
    <w:rsid w:val="00BC3407"/>
    <w:rsid w:val="00BC697B"/>
    <w:rsid w:val="00BC775F"/>
    <w:rsid w:val="00C03944"/>
    <w:rsid w:val="00C15980"/>
    <w:rsid w:val="00C334AE"/>
    <w:rsid w:val="00C33775"/>
    <w:rsid w:val="00C377F8"/>
    <w:rsid w:val="00C45145"/>
    <w:rsid w:val="00C56077"/>
    <w:rsid w:val="00C56507"/>
    <w:rsid w:val="00CA7143"/>
    <w:rsid w:val="00CB1F1C"/>
    <w:rsid w:val="00CB39AE"/>
    <w:rsid w:val="00CC0127"/>
    <w:rsid w:val="00CC0BBE"/>
    <w:rsid w:val="00CC20E7"/>
    <w:rsid w:val="00CD3329"/>
    <w:rsid w:val="00D3425D"/>
    <w:rsid w:val="00D34D54"/>
    <w:rsid w:val="00D4289C"/>
    <w:rsid w:val="00D43B7C"/>
    <w:rsid w:val="00D47094"/>
    <w:rsid w:val="00D51855"/>
    <w:rsid w:val="00D70BD7"/>
    <w:rsid w:val="00D70BEB"/>
    <w:rsid w:val="00D75A66"/>
    <w:rsid w:val="00DC4EDC"/>
    <w:rsid w:val="00DE2E4B"/>
    <w:rsid w:val="00E00CAE"/>
    <w:rsid w:val="00E07B5A"/>
    <w:rsid w:val="00E17AAA"/>
    <w:rsid w:val="00E2510C"/>
    <w:rsid w:val="00E3133A"/>
    <w:rsid w:val="00E6239F"/>
    <w:rsid w:val="00E63317"/>
    <w:rsid w:val="00E647A3"/>
    <w:rsid w:val="00EA10E4"/>
    <w:rsid w:val="00EB6709"/>
    <w:rsid w:val="00EC14AE"/>
    <w:rsid w:val="00EE2EF5"/>
    <w:rsid w:val="00EE49CC"/>
    <w:rsid w:val="00EE6127"/>
    <w:rsid w:val="00EF6416"/>
    <w:rsid w:val="00F01434"/>
    <w:rsid w:val="00F0592E"/>
    <w:rsid w:val="00F10713"/>
    <w:rsid w:val="00F25AFF"/>
    <w:rsid w:val="00F4197D"/>
    <w:rsid w:val="00F4769E"/>
    <w:rsid w:val="00F61318"/>
    <w:rsid w:val="00F870A6"/>
    <w:rsid w:val="00F87B24"/>
    <w:rsid w:val="00F87F94"/>
    <w:rsid w:val="00F96E2E"/>
    <w:rsid w:val="00FA42CE"/>
    <w:rsid w:val="00FE0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118F1CA-FD8C-4A1B-953E-B9B84BFE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821B1-D97B-4468-B476-FAE2D11E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1293</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Ruben Garcilazo</cp:lastModifiedBy>
  <cp:revision>2</cp:revision>
  <cp:lastPrinted>2016-04-08T22:49:00Z</cp:lastPrinted>
  <dcterms:created xsi:type="dcterms:W3CDTF">2016-11-14T20:29:00Z</dcterms:created>
  <dcterms:modified xsi:type="dcterms:W3CDTF">2016-11-14T20:29:00Z</dcterms:modified>
</cp:coreProperties>
</file>