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FF" w:rsidRPr="003A00D1" w:rsidRDefault="00261CFF" w:rsidP="00261CFF">
      <w:pPr>
        <w:spacing w:line="72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Pr="00216A47">
        <w:rPr>
          <w:rFonts w:ascii="Arial" w:hAnsi="Arial" w:cs="Arial"/>
          <w:bCs/>
          <w:i/>
          <w:color w:val="808080"/>
          <w:u w:val="dotted"/>
        </w:rPr>
        <w:t>Licenciatura en</w:t>
      </w:r>
      <w:r>
        <w:rPr>
          <w:rFonts w:ascii="Arial" w:hAnsi="Arial" w:cs="Arial"/>
          <w:bCs/>
          <w:i/>
          <w:color w:val="808080"/>
          <w:u w:val="dotted"/>
        </w:rPr>
        <w:t xml:space="preserve"> Medicina</w:t>
      </w:r>
      <w:r w:rsidRPr="00216A47">
        <w:rPr>
          <w:rFonts w:ascii="Arial" w:hAnsi="Arial" w:cs="Arial"/>
          <w:bCs/>
          <w:i/>
          <w:color w:val="808080"/>
          <w:u w:val="dotted"/>
        </w:rPr>
        <w:t>…</w:t>
      </w:r>
      <w:r>
        <w:rPr>
          <w:rFonts w:ascii="Arial" w:hAnsi="Arial" w:cs="Arial"/>
          <w:bCs/>
        </w:rPr>
        <w:t xml:space="preserve"> </w:t>
      </w:r>
    </w:p>
    <w:p w:rsidR="00261CFF" w:rsidRDefault="00261CFF" w:rsidP="00261CFF">
      <w:pPr>
        <w:tabs>
          <w:tab w:val="left" w:pos="6821"/>
        </w:tabs>
        <w:spacing w:line="720" w:lineRule="auto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61CFF" w:rsidRDefault="00261CFF" w:rsidP="00261CF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Pr="00D51855">
        <w:rPr>
          <w:rFonts w:ascii="Arial" w:hAnsi="Arial" w:cs="Arial"/>
          <w:b/>
          <w:bCs/>
        </w:rPr>
        <w:t>REA:</w:t>
      </w:r>
      <w:r w:rsidRPr="00841D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Materno Infantil</w:t>
      </w:r>
    </w:p>
    <w:p w:rsidR="00261CFF" w:rsidRPr="00875D0F" w:rsidRDefault="00261CFF" w:rsidP="00261CF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261CFF" w:rsidRPr="005D2278" w:rsidRDefault="00261CFF" w:rsidP="00261CF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single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>S</w:t>
      </w:r>
      <w:r>
        <w:rPr>
          <w:rFonts w:ascii="Arial" w:hAnsi="Arial" w:cs="Arial"/>
          <w:b w:val="0"/>
          <w:bCs w:val="0"/>
          <w:i/>
          <w:color w:val="808080"/>
          <w:sz w:val="24"/>
          <w:u w:val="single"/>
        </w:rPr>
        <w:t>alud Infantil</w:t>
      </w:r>
    </w:p>
    <w:p w:rsidR="00261CFF" w:rsidRDefault="00261CFF" w:rsidP="00261CF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261CFF" w:rsidRDefault="00261CFF" w:rsidP="00261CFF">
      <w:pPr>
        <w:pStyle w:val="Textoindependiente"/>
        <w:tabs>
          <w:tab w:val="left" w:pos="8372"/>
        </w:tabs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ab/>
      </w:r>
    </w:p>
    <w:p w:rsidR="00261CFF" w:rsidRPr="00841DC7" w:rsidRDefault="00261CFF" w:rsidP="00261CF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261CFF" w:rsidRDefault="00261CFF" w:rsidP="00261CFF">
      <w:pPr>
        <w:pStyle w:val="Ttulo6"/>
        <w:ind w:firstLine="709"/>
        <w:rPr>
          <w:rFonts w:ascii="Arial" w:hAnsi="Arial" w:cs="Arial"/>
          <w:b/>
          <w:i w:val="0"/>
          <w:color w:val="808080"/>
          <w:u w:val="dotted"/>
        </w:rPr>
      </w:pPr>
      <w:r w:rsidRPr="00D51855">
        <w:rPr>
          <w:rFonts w:ascii="Arial" w:hAnsi="Arial" w:cs="Arial"/>
        </w:rPr>
        <w:t>CRÉDITOS:</w:t>
      </w:r>
      <w:r w:rsidRPr="00841DC7">
        <w:rPr>
          <w:rFonts w:ascii="Arial" w:hAnsi="Arial" w:cs="Arial"/>
        </w:rPr>
        <w:t xml:space="preserve"> </w:t>
      </w:r>
      <w:r w:rsidR="00F40624">
        <w:rPr>
          <w:rFonts w:ascii="Arial" w:hAnsi="Arial" w:cs="Arial"/>
          <w:b/>
          <w:i w:val="0"/>
          <w:color w:val="808080"/>
          <w:u w:val="dotted"/>
        </w:rPr>
        <w:t>6</w:t>
      </w:r>
    </w:p>
    <w:p w:rsidR="00261CFF" w:rsidRPr="00875D0F" w:rsidRDefault="00261CFF" w:rsidP="00261CFF"/>
    <w:p w:rsidR="00261CFF" w:rsidRPr="00875D0F" w:rsidRDefault="00261CFF" w:rsidP="00261CFF"/>
    <w:p w:rsidR="00261CFF" w:rsidRPr="00D51855" w:rsidRDefault="00261CFF" w:rsidP="00261CF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808080"/>
          <w:u w:val="dotted"/>
        </w:rPr>
        <w:t>21-10-2016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261CFF" w:rsidRPr="00D51855" w:rsidRDefault="00261CFF" w:rsidP="00261CFF">
      <w:pPr>
        <w:rPr>
          <w:i/>
          <w:color w:val="808080"/>
          <w:u w:val="dotted"/>
        </w:rPr>
      </w:pPr>
    </w:p>
    <w:p w:rsidR="00261CFF" w:rsidRDefault="00261CFF" w:rsidP="00261CFF">
      <w:pPr>
        <w:tabs>
          <w:tab w:val="left" w:pos="945"/>
        </w:tabs>
      </w:pPr>
      <w:r>
        <w:br w:type="page"/>
      </w:r>
    </w:p>
    <w:p w:rsidR="00261CFF" w:rsidRPr="00875D0F" w:rsidRDefault="00261CFF" w:rsidP="00261CFF">
      <w:pPr>
        <w:pStyle w:val="Encabezado"/>
        <w:rPr>
          <w:sz w:val="24"/>
          <w:szCs w:val="24"/>
        </w:rPr>
      </w:pPr>
    </w:p>
    <w:p w:rsidR="00261CFF" w:rsidRPr="005D2278" w:rsidRDefault="00261CFF" w:rsidP="00261CFF">
      <w:pPr>
        <w:tabs>
          <w:tab w:val="left" w:pos="945"/>
        </w:tabs>
        <w:rPr>
          <w:lang w:val="es-MX"/>
        </w:rPr>
      </w:pPr>
    </w:p>
    <w:p w:rsidR="00261CFF" w:rsidRPr="00C56507" w:rsidRDefault="00261CFF" w:rsidP="00261CF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 w:rsidRPr="00C56507">
        <w:rPr>
          <w:rFonts w:ascii="Arial" w:hAnsi="Arial" w:cs="Arial"/>
          <w:b/>
        </w:rPr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261CFF" w:rsidRPr="00C56507" w:rsidTr="00DC4914">
        <w:tc>
          <w:tcPr>
            <w:tcW w:w="4708" w:type="dxa"/>
            <w:vAlign w:val="center"/>
          </w:tcPr>
          <w:p w:rsidR="00261CFF" w:rsidRPr="00B466BA" w:rsidRDefault="00261CFF" w:rsidP="00DC4914">
            <w:pPr>
              <w:jc w:val="right"/>
              <w:rPr>
                <w:rFonts w:ascii="Arial" w:hAnsi="Arial" w:cs="Arial"/>
              </w:rPr>
            </w:pPr>
          </w:p>
          <w:p w:rsidR="00261CFF" w:rsidRPr="00B466BA" w:rsidRDefault="00261CFF" w:rsidP="00DC4914">
            <w:pPr>
              <w:jc w:val="right"/>
              <w:rPr>
                <w:rFonts w:ascii="Arial" w:hAnsi="Arial" w:cs="Arial"/>
              </w:rPr>
            </w:pPr>
            <w:r w:rsidRPr="00B466BA">
              <w:rPr>
                <w:rFonts w:ascii="Arial" w:hAnsi="Arial" w:cs="Arial"/>
                <w:sz w:val="22"/>
                <w:szCs w:val="22"/>
              </w:rPr>
              <w:t>Nivel Educativo:</w:t>
            </w:r>
            <w:r w:rsidRPr="00B466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261CFF" w:rsidRPr="00467B91" w:rsidRDefault="00261CFF" w:rsidP="00DC4914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261CFF" w:rsidRPr="00C56507" w:rsidTr="00DC4914">
        <w:tc>
          <w:tcPr>
            <w:tcW w:w="4708" w:type="dxa"/>
            <w:vAlign w:val="center"/>
          </w:tcPr>
          <w:p w:rsidR="00261CFF" w:rsidRPr="00B466BA" w:rsidRDefault="00261CFF" w:rsidP="00DC4914">
            <w:pPr>
              <w:jc w:val="right"/>
              <w:rPr>
                <w:rFonts w:ascii="Arial" w:hAnsi="Arial" w:cs="Arial"/>
              </w:rPr>
            </w:pPr>
          </w:p>
          <w:p w:rsidR="00261CFF" w:rsidRPr="00B466BA" w:rsidRDefault="00261CFF" w:rsidP="00DC4914">
            <w:pPr>
              <w:jc w:val="right"/>
              <w:rPr>
                <w:rFonts w:ascii="Arial" w:hAnsi="Arial" w:cs="Arial"/>
              </w:rPr>
            </w:pPr>
            <w:r w:rsidRPr="00B466BA">
              <w:rPr>
                <w:rFonts w:ascii="Arial" w:hAnsi="Arial" w:cs="Arial"/>
                <w:sz w:val="22"/>
                <w:szCs w:val="22"/>
              </w:rPr>
              <w:t>Nombre del Plan de Estudios:</w:t>
            </w:r>
          </w:p>
          <w:p w:rsidR="00261CFF" w:rsidRPr="00B466BA" w:rsidRDefault="00261CFF" w:rsidP="00DC49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261CFF" w:rsidRPr="0082480A" w:rsidRDefault="00261CFF" w:rsidP="00DC491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Licenciatura en Medicina.</w:t>
            </w:r>
          </w:p>
        </w:tc>
      </w:tr>
      <w:tr w:rsidR="00261CFF" w:rsidRPr="00C56507" w:rsidTr="00DC4914">
        <w:tc>
          <w:tcPr>
            <w:tcW w:w="4708" w:type="dxa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  <w:b/>
              </w:rPr>
            </w:pPr>
          </w:p>
          <w:p w:rsidR="00261CFF" w:rsidRPr="00C56507" w:rsidRDefault="00261CFF" w:rsidP="00DC4914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261CFF" w:rsidRPr="00C56507" w:rsidRDefault="00261CFF" w:rsidP="00DC49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261CFF" w:rsidRPr="009D5A33" w:rsidRDefault="00261CFF" w:rsidP="00DC4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Escolarizada</w:t>
            </w: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  <w:tr w:rsidR="00261CFF" w:rsidRPr="00C56507" w:rsidTr="00DC4914">
        <w:tc>
          <w:tcPr>
            <w:tcW w:w="4708" w:type="dxa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  <w:b/>
              </w:rPr>
            </w:pPr>
          </w:p>
          <w:p w:rsidR="00261CFF" w:rsidRPr="00C56507" w:rsidRDefault="00261CFF" w:rsidP="00DC4914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261CFF" w:rsidRPr="00C56507" w:rsidRDefault="00261CFF" w:rsidP="00DC49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261CFF" w:rsidRPr="006A526A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Salud Infantil</w:t>
            </w:r>
          </w:p>
        </w:tc>
      </w:tr>
      <w:tr w:rsidR="00261CFF" w:rsidRPr="00C56507" w:rsidTr="00DC4914">
        <w:tc>
          <w:tcPr>
            <w:tcW w:w="4708" w:type="dxa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  <w:b/>
              </w:rPr>
            </w:pPr>
          </w:p>
          <w:p w:rsidR="00261CFF" w:rsidRPr="00C56507" w:rsidRDefault="00261CFF" w:rsidP="00DC4914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261CFF" w:rsidRPr="00C56507" w:rsidRDefault="00261CFF" w:rsidP="00DC49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261CFF" w:rsidRPr="00A361EF" w:rsidRDefault="00261CFF" w:rsidP="00DC4914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Nivel Formativo</w:t>
            </w:r>
          </w:p>
        </w:tc>
      </w:tr>
      <w:tr w:rsidR="00261CFF" w:rsidRPr="00C56507" w:rsidTr="00DC4914">
        <w:trPr>
          <w:trHeight w:val="397"/>
        </w:trPr>
        <w:tc>
          <w:tcPr>
            <w:tcW w:w="10112" w:type="dxa"/>
            <w:gridSpan w:val="2"/>
            <w:vAlign w:val="center"/>
          </w:tcPr>
          <w:p w:rsidR="00261CFF" w:rsidRPr="006A526A" w:rsidRDefault="00261CFF" w:rsidP="00DC4914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261CFF" w:rsidRPr="00C56507" w:rsidTr="00DC4914">
        <w:trPr>
          <w:trHeight w:val="464"/>
        </w:trPr>
        <w:tc>
          <w:tcPr>
            <w:tcW w:w="4708" w:type="dxa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261CFF" w:rsidRPr="006A526A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Área básica. Clínica Propedéutica. Obstetricia</w:t>
            </w:r>
          </w:p>
        </w:tc>
      </w:tr>
      <w:tr w:rsidR="00261CFF" w:rsidRPr="00C56507" w:rsidTr="00DC4914">
        <w:trPr>
          <w:trHeight w:val="428"/>
        </w:trPr>
        <w:tc>
          <w:tcPr>
            <w:tcW w:w="4708" w:type="dxa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261CFF" w:rsidRPr="006A526A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Medicina Pediátrica</w:t>
            </w:r>
          </w:p>
        </w:tc>
      </w:tr>
    </w:tbl>
    <w:p w:rsidR="00261CFF" w:rsidRDefault="00261CFF" w:rsidP="00261CFF">
      <w:pPr>
        <w:rPr>
          <w:rFonts w:ascii="Arial" w:hAnsi="Arial" w:cs="Arial"/>
          <w:b/>
          <w:bCs/>
          <w:sz w:val="22"/>
          <w:szCs w:val="22"/>
        </w:rPr>
      </w:pPr>
    </w:p>
    <w:p w:rsidR="00261CFF" w:rsidRPr="00C56507" w:rsidRDefault="00261CFF" w:rsidP="00261CFF">
      <w:pPr>
        <w:rPr>
          <w:rFonts w:ascii="Arial" w:hAnsi="Arial" w:cs="Arial"/>
          <w:b/>
          <w:bCs/>
          <w:sz w:val="22"/>
          <w:szCs w:val="22"/>
        </w:rPr>
      </w:pPr>
    </w:p>
    <w:p w:rsidR="00261CFF" w:rsidRDefault="00261CFF" w:rsidP="00261CFF">
      <w:pPr>
        <w:rPr>
          <w:rFonts w:ascii="Arial" w:hAnsi="Arial" w:cs="Arial"/>
          <w:b/>
          <w:bCs/>
          <w:sz w:val="22"/>
          <w:szCs w:val="22"/>
        </w:rPr>
      </w:pPr>
    </w:p>
    <w:p w:rsidR="00261CFF" w:rsidRDefault="00261CFF" w:rsidP="00261CFF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1232"/>
        <w:gridCol w:w="1232"/>
        <w:gridCol w:w="1232"/>
        <w:gridCol w:w="1183"/>
      </w:tblGrid>
      <w:tr w:rsidR="00261CFF" w:rsidRPr="006E34E3" w:rsidTr="00DC4914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261CFF" w:rsidRPr="006E34E3" w:rsidTr="00DC4914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261CFF" w:rsidRPr="006E34E3" w:rsidTr="00DC4914">
        <w:trPr>
          <w:jc w:val="center"/>
        </w:trPr>
        <w:tc>
          <w:tcPr>
            <w:tcW w:w="2236" w:type="pct"/>
            <w:vAlign w:val="center"/>
          </w:tcPr>
          <w:p w:rsidR="00261CFF" w:rsidRPr="00EC14AE" w:rsidRDefault="00261CFF" w:rsidP="00DC4914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261CFF" w:rsidRPr="00EC14AE" w:rsidRDefault="00261CFF" w:rsidP="00DC4914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261CFF" w:rsidRPr="00EC14AE" w:rsidRDefault="00261CFF" w:rsidP="00DC4914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261CFF" w:rsidRPr="00EC14AE" w:rsidRDefault="00261CFF" w:rsidP="00DC4914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261CFF" w:rsidRPr="00F40624" w:rsidRDefault="00F40624" w:rsidP="00DC4914">
            <w:pPr>
              <w:jc w:val="center"/>
              <w:rPr>
                <w:rFonts w:ascii="Arial" w:eastAsia="SimSun" w:hAnsi="Arial" w:cs="Arial"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  <w:r w:rsidRPr="00F40624">
              <w:rPr>
                <w:rFonts w:ascii="Arial" w:eastAsia="SimSun" w:hAnsi="Arial" w:cs="Arial"/>
                <w:bCs/>
                <w:i/>
                <w:sz w:val="20"/>
                <w:szCs w:val="20"/>
                <w:u w:val="dotted"/>
              </w:rPr>
              <w:t>3</w:t>
            </w:r>
          </w:p>
        </w:tc>
        <w:tc>
          <w:tcPr>
            <w:tcW w:w="698" w:type="pct"/>
            <w:vAlign w:val="center"/>
          </w:tcPr>
          <w:p w:rsidR="00261CFF" w:rsidRPr="006E34E3" w:rsidRDefault="00261CFF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261CFF" w:rsidRPr="006E34E3" w:rsidRDefault="00F40624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</w:t>
            </w:r>
            <w:r w:rsidR="00261CFF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pct"/>
            <w:vAlign w:val="center"/>
          </w:tcPr>
          <w:p w:rsidR="00261CFF" w:rsidRPr="006E34E3" w:rsidRDefault="00F40624" w:rsidP="00DC491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261CFF" w:rsidRDefault="00261CFF" w:rsidP="00261CFF">
      <w:pPr>
        <w:rPr>
          <w:rFonts w:ascii="Arial" w:hAnsi="Arial" w:cs="Arial"/>
          <w:b/>
          <w:bCs/>
          <w:sz w:val="22"/>
          <w:szCs w:val="22"/>
        </w:rPr>
      </w:pPr>
    </w:p>
    <w:p w:rsidR="00261CFF" w:rsidRDefault="00261CFF" w:rsidP="00261CF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261CFF" w:rsidRDefault="00261CFF" w:rsidP="00261CFF">
      <w:pPr>
        <w:rPr>
          <w:rFonts w:ascii="Arial" w:hAnsi="Arial" w:cs="Arial"/>
          <w:b/>
          <w:bCs/>
          <w:sz w:val="22"/>
          <w:szCs w:val="22"/>
        </w:rPr>
      </w:pPr>
    </w:p>
    <w:p w:rsidR="00261CFF" w:rsidRDefault="00261CFF" w:rsidP="00261CF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261CFF" w:rsidRPr="00C56507" w:rsidRDefault="00261CFF" w:rsidP="00261CF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426"/>
      </w:tblGrid>
      <w:tr w:rsidR="00261CFF" w:rsidRPr="00F5068F" w:rsidTr="00DC4914">
        <w:tc>
          <w:tcPr>
            <w:tcW w:w="1927" w:type="pct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261CFF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 xml:space="preserve">MC Margarita Muñoz </w:t>
            </w:r>
            <w:proofErr w:type="spellStart"/>
            <w:r>
              <w:rPr>
                <w:rFonts w:ascii="Arial" w:hAnsi="Arial" w:cs="Arial"/>
                <w:i/>
                <w:color w:val="808080"/>
                <w:u w:val="dotted"/>
              </w:rPr>
              <w:t>Guarneros</w:t>
            </w:r>
            <w:proofErr w:type="spellEnd"/>
          </w:p>
          <w:p w:rsidR="00261CFF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proofErr w:type="spellStart"/>
            <w:r>
              <w:rPr>
                <w:rFonts w:ascii="Arial" w:hAnsi="Arial" w:cs="Arial"/>
                <w:i/>
                <w:color w:val="808080"/>
                <w:u w:val="dotted"/>
              </w:rPr>
              <w:t>Dra</w:t>
            </w:r>
            <w:proofErr w:type="spellEnd"/>
            <w:r>
              <w:rPr>
                <w:rFonts w:ascii="Arial" w:hAnsi="Arial" w:cs="Arial"/>
                <w:i/>
                <w:color w:val="808080"/>
                <w:u w:val="dotted"/>
              </w:rPr>
              <w:t xml:space="preserve"> Elizabeth Gámez Rodríguez</w:t>
            </w:r>
          </w:p>
          <w:p w:rsidR="00261CFF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MC Irma Beatriz González Merino</w:t>
            </w:r>
          </w:p>
          <w:p w:rsidR="00261CFF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Dra. Laura González Márquez</w:t>
            </w:r>
          </w:p>
          <w:p w:rsidR="00261CFF" w:rsidRPr="00626723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  <w:lang w:val="en-US"/>
              </w:rPr>
            </w:pPr>
            <w:r w:rsidRPr="00626723">
              <w:rPr>
                <w:rFonts w:ascii="Arial" w:hAnsi="Arial" w:cs="Arial"/>
                <w:i/>
                <w:color w:val="808080"/>
                <w:u w:val="dotted"/>
                <w:lang w:val="en-US"/>
              </w:rPr>
              <w:t xml:space="preserve">Dr. Humberto </w:t>
            </w:r>
            <w:proofErr w:type="spellStart"/>
            <w:r w:rsidRPr="00626723">
              <w:rPr>
                <w:rFonts w:ascii="Arial" w:hAnsi="Arial" w:cs="Arial"/>
                <w:i/>
                <w:color w:val="808080"/>
                <w:u w:val="dotted"/>
                <w:lang w:val="en-US"/>
              </w:rPr>
              <w:t>Giorge</w:t>
            </w:r>
            <w:proofErr w:type="spellEnd"/>
            <w:r w:rsidRPr="00626723">
              <w:rPr>
                <w:rFonts w:ascii="Arial" w:hAnsi="Arial" w:cs="Arial"/>
                <w:i/>
                <w:color w:val="808080"/>
                <w:u w:val="dotted"/>
                <w:lang w:val="en-US"/>
              </w:rPr>
              <w:t xml:space="preserve"> Flores</w:t>
            </w:r>
          </w:p>
          <w:p w:rsidR="00261CFF" w:rsidRPr="00626723" w:rsidRDefault="004C13B1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  <w:lang w:val="en-US"/>
              </w:rPr>
            </w:pPr>
            <w:r>
              <w:rPr>
                <w:rFonts w:ascii="Arial" w:hAnsi="Arial" w:cs="Arial"/>
                <w:i/>
                <w:color w:val="808080"/>
                <w:u w:val="dotted"/>
                <w:lang w:val="en-US"/>
              </w:rPr>
              <w:t xml:space="preserve">Dr. </w:t>
            </w:r>
            <w:proofErr w:type="spellStart"/>
            <w:r>
              <w:rPr>
                <w:rFonts w:ascii="Arial" w:hAnsi="Arial" w:cs="Arial"/>
                <w:i/>
                <w:color w:val="808080"/>
                <w:u w:val="dotted"/>
                <w:lang w:val="en-US"/>
              </w:rPr>
              <w:t>Chrystopherson</w:t>
            </w:r>
            <w:proofErr w:type="spellEnd"/>
            <w:r>
              <w:rPr>
                <w:rFonts w:ascii="Arial" w:hAnsi="Arial" w:cs="Arial"/>
                <w:i/>
                <w:color w:val="808080"/>
                <w:u w:val="dotted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808080"/>
                <w:u w:val="dotted"/>
                <w:lang w:val="en-US"/>
              </w:rPr>
              <w:t>Gengyny</w:t>
            </w:r>
            <w:proofErr w:type="spellEnd"/>
            <w:r w:rsidR="00261CFF" w:rsidRPr="00626723">
              <w:rPr>
                <w:rFonts w:ascii="Arial" w:hAnsi="Arial" w:cs="Arial"/>
                <w:i/>
                <w:color w:val="808080"/>
                <w:u w:val="dotted"/>
                <w:lang w:val="en-US"/>
              </w:rPr>
              <w:t xml:space="preserve"> Caballero </w:t>
            </w:r>
            <w:proofErr w:type="spellStart"/>
            <w:r w:rsidR="00261CFF" w:rsidRPr="00626723">
              <w:rPr>
                <w:rFonts w:ascii="Arial" w:hAnsi="Arial" w:cs="Arial"/>
                <w:i/>
                <w:color w:val="808080"/>
                <w:u w:val="dotted"/>
                <w:lang w:val="en-US"/>
              </w:rPr>
              <w:t>López</w:t>
            </w:r>
            <w:proofErr w:type="spellEnd"/>
          </w:p>
          <w:p w:rsidR="00261CFF" w:rsidRPr="00F5068F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F5068F">
              <w:rPr>
                <w:rFonts w:ascii="Arial" w:hAnsi="Arial" w:cs="Arial"/>
                <w:i/>
                <w:color w:val="808080"/>
                <w:u w:val="dotted"/>
              </w:rPr>
              <w:t xml:space="preserve">Dr. </w:t>
            </w:r>
            <w:r>
              <w:rPr>
                <w:rFonts w:ascii="Arial" w:hAnsi="Arial" w:cs="Arial"/>
                <w:i/>
                <w:color w:val="808080"/>
                <w:u w:val="dotted"/>
              </w:rPr>
              <w:t>Juan Guillermo Enríquez Marín</w:t>
            </w:r>
          </w:p>
        </w:tc>
      </w:tr>
      <w:tr w:rsidR="00261CFF" w:rsidRPr="00C56507" w:rsidTr="00DC4914">
        <w:trPr>
          <w:trHeight w:val="595"/>
        </w:trPr>
        <w:tc>
          <w:tcPr>
            <w:tcW w:w="1927" w:type="pct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261CFF" w:rsidRPr="00EC14AE" w:rsidRDefault="00F45090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20 de Octubre de</w:t>
            </w:r>
            <w:r w:rsidR="00261CF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2011</w:t>
            </w:r>
          </w:p>
        </w:tc>
      </w:tr>
      <w:tr w:rsidR="00261CFF" w:rsidRPr="00C56507" w:rsidTr="00DC4914">
        <w:tc>
          <w:tcPr>
            <w:tcW w:w="1927" w:type="pct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261CFF" w:rsidRPr="00EC14AE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F4062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8-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Noviembre 2016</w:t>
            </w:r>
          </w:p>
        </w:tc>
      </w:tr>
      <w:tr w:rsidR="00261CFF" w:rsidRPr="00C56507" w:rsidTr="00DC4914">
        <w:tc>
          <w:tcPr>
            <w:tcW w:w="1927" w:type="pct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aprobación  por  parte de la academia de área, departamento u otro. </w:t>
            </w:r>
          </w:p>
        </w:tc>
        <w:tc>
          <w:tcPr>
            <w:tcW w:w="3073" w:type="pct"/>
            <w:vAlign w:val="center"/>
          </w:tcPr>
          <w:p w:rsidR="00261CFF" w:rsidRPr="00EC14AE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8-nov-2016</w:t>
            </w:r>
          </w:p>
        </w:tc>
      </w:tr>
      <w:tr w:rsidR="00261CFF" w:rsidRPr="00C56507" w:rsidTr="00DC4914">
        <w:tc>
          <w:tcPr>
            <w:tcW w:w="1927" w:type="pct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261CFF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Dra. Flor Lucía Morales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Morales</w:t>
            </w:r>
            <w:proofErr w:type="spellEnd"/>
          </w:p>
          <w:p w:rsidR="00261CFF" w:rsidRDefault="004C13B1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</w:t>
            </w:r>
            <w:r w:rsidR="00261CF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Edgar López </w:t>
            </w:r>
            <w:proofErr w:type="spellStart"/>
            <w:r w:rsidR="00261CF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Joinguitud</w:t>
            </w:r>
            <w:proofErr w:type="spellEnd"/>
          </w:p>
          <w:p w:rsidR="00261CFF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Aquilino Márquez Toledo</w:t>
            </w:r>
          </w:p>
          <w:p w:rsidR="00261CFF" w:rsidRDefault="00261CFF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Juan Guillermo Enríquez Marín</w:t>
            </w:r>
          </w:p>
          <w:p w:rsidR="00261CFF" w:rsidRDefault="00F45090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Dr.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Chrystopherson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Gengy</w:t>
            </w:r>
            <w:r w:rsidR="00261CF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y</w:t>
            </w:r>
            <w:r w:rsidR="00261CF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y</w:t>
            </w:r>
            <w:proofErr w:type="spellEnd"/>
            <w:r w:rsidR="00261CF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Caballero López</w:t>
            </w:r>
          </w:p>
          <w:p w:rsidR="00261CFF" w:rsidRDefault="00F45090" w:rsidP="00DC491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</w:t>
            </w:r>
            <w:r w:rsidR="00261CF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Enrique Cruz Montalvo</w:t>
            </w:r>
          </w:p>
          <w:p w:rsidR="00261CFF" w:rsidRPr="00F01434" w:rsidRDefault="00261CFF" w:rsidP="00DC4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MC Irma Beatriz González Merino</w:t>
            </w:r>
          </w:p>
        </w:tc>
      </w:tr>
      <w:tr w:rsidR="00261CFF" w:rsidRPr="00C56507" w:rsidTr="00DC4914">
        <w:tc>
          <w:tcPr>
            <w:tcW w:w="1927" w:type="pct"/>
            <w:vAlign w:val="center"/>
          </w:tcPr>
          <w:p w:rsidR="00261CFF" w:rsidRPr="00C56507" w:rsidRDefault="00261CFF" w:rsidP="00DC4914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261CFF" w:rsidRPr="000E2E4B" w:rsidRDefault="00261CFF" w:rsidP="00DC4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Se agregó el  tema: Taller de líquidos y electrólitos, con el fin de que el alumno aprenda a determinar los requerimientos de líquidos y electrólitos vía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oral.o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intravenosos en las diferentes edades pediátricas </w:t>
            </w:r>
          </w:p>
        </w:tc>
      </w:tr>
    </w:tbl>
    <w:p w:rsidR="00261CFF" w:rsidRDefault="00261CFF" w:rsidP="00261CFF">
      <w:pPr>
        <w:tabs>
          <w:tab w:val="left" w:pos="945"/>
        </w:tabs>
      </w:pPr>
    </w:p>
    <w:p w:rsidR="00261CFF" w:rsidRDefault="00261CFF" w:rsidP="00261CFF">
      <w:pPr>
        <w:tabs>
          <w:tab w:val="left" w:pos="945"/>
        </w:tabs>
      </w:pPr>
    </w:p>
    <w:p w:rsidR="00261CFF" w:rsidRPr="00C56507" w:rsidRDefault="00261CFF" w:rsidP="00261CF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5424"/>
      </w:tblGrid>
      <w:tr w:rsidR="00261CFF" w:rsidRPr="00C56507" w:rsidTr="00DC4914">
        <w:trPr>
          <w:jc w:val="center"/>
        </w:trPr>
        <w:tc>
          <w:tcPr>
            <w:tcW w:w="1928" w:type="pct"/>
            <w:vAlign w:val="center"/>
          </w:tcPr>
          <w:p w:rsidR="00261CFF" w:rsidRPr="00EC14AE" w:rsidRDefault="00261CFF" w:rsidP="00DC491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261CFF" w:rsidRPr="004A737A" w:rsidRDefault="00261CFF" w:rsidP="00DC4914">
            <w:pPr>
              <w:jc w:val="both"/>
              <w:rPr>
                <w:rFonts w:ascii="Arial" w:hAnsi="Arial" w:cs="Arial"/>
                <w:b/>
                <w:i/>
                <w:color w:val="808080"/>
                <w:u w:val="dotted"/>
              </w:rPr>
            </w:pPr>
            <w:r w:rsidRPr="004A737A"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>Pediatría/Neonatología</w:t>
            </w:r>
          </w:p>
        </w:tc>
      </w:tr>
      <w:tr w:rsidR="00261CFF" w:rsidRPr="00C56507" w:rsidTr="00DC4914">
        <w:trPr>
          <w:trHeight w:val="531"/>
          <w:jc w:val="center"/>
        </w:trPr>
        <w:tc>
          <w:tcPr>
            <w:tcW w:w="1928" w:type="pct"/>
            <w:vAlign w:val="center"/>
          </w:tcPr>
          <w:p w:rsidR="00261CFF" w:rsidRPr="00EC14AE" w:rsidRDefault="00261CFF" w:rsidP="00DC491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261CFF" w:rsidRPr="004A737A" w:rsidRDefault="00261CFF" w:rsidP="00DC4914">
            <w:pPr>
              <w:jc w:val="both"/>
              <w:rPr>
                <w:rFonts w:ascii="Arial" w:hAnsi="Arial" w:cs="Arial"/>
                <w:b/>
                <w:i/>
                <w:color w:val="808080"/>
                <w:u w:val="dotted"/>
              </w:rPr>
            </w:pPr>
            <w:r w:rsidRPr="004A737A"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>Médico Especialista</w:t>
            </w:r>
          </w:p>
        </w:tc>
      </w:tr>
      <w:tr w:rsidR="00261CFF" w:rsidRPr="00C56507" w:rsidTr="00DC4914">
        <w:trPr>
          <w:jc w:val="center"/>
        </w:trPr>
        <w:tc>
          <w:tcPr>
            <w:tcW w:w="1928" w:type="pct"/>
            <w:vAlign w:val="center"/>
          </w:tcPr>
          <w:p w:rsidR="00261CFF" w:rsidRPr="00EC14AE" w:rsidRDefault="00261CFF" w:rsidP="00DC491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261CFF" w:rsidRPr="004A737A" w:rsidRDefault="00261CFF" w:rsidP="00DC4914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 xml:space="preserve">Mínima </w:t>
            </w:r>
            <w:r w:rsidRPr="004A737A"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>2 años</w:t>
            </w:r>
          </w:p>
        </w:tc>
      </w:tr>
      <w:tr w:rsidR="00261CFF" w:rsidRPr="00C56507" w:rsidTr="00DC4914">
        <w:trPr>
          <w:jc w:val="center"/>
        </w:trPr>
        <w:tc>
          <w:tcPr>
            <w:tcW w:w="1928" w:type="pct"/>
            <w:vAlign w:val="center"/>
          </w:tcPr>
          <w:p w:rsidR="00261CFF" w:rsidRPr="00EC14AE" w:rsidRDefault="00261CFF" w:rsidP="00DC491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261CFF" w:rsidRPr="004A737A" w:rsidRDefault="00261CFF" w:rsidP="00DC4914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 xml:space="preserve">Mínima </w:t>
            </w:r>
            <w:r w:rsidRPr="004A737A"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>2 años</w:t>
            </w:r>
          </w:p>
        </w:tc>
      </w:tr>
    </w:tbl>
    <w:p w:rsidR="00261CFF" w:rsidRDefault="00261CFF" w:rsidP="00261CF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61CFF" w:rsidRDefault="00261CFF" w:rsidP="00261CFF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61CFF" w:rsidRPr="00B466BA" w:rsidRDefault="00261CFF" w:rsidP="00261CFF">
      <w:pPr>
        <w:jc w:val="both"/>
        <w:rPr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>
        <w:rPr>
          <w:rFonts w:ascii="Arial" w:hAnsi="Arial" w:cs="Arial"/>
          <w:b/>
          <w:sz w:val="22"/>
          <w:szCs w:val="22"/>
          <w:lang w:val="es-MX"/>
        </w:rPr>
        <w:t>PROPÓSITO</w:t>
      </w:r>
      <w:r w:rsidRPr="005205EE">
        <w:rPr>
          <w:sz w:val="16"/>
          <w:szCs w:val="16"/>
          <w:lang w:val="es-MX"/>
        </w:rPr>
        <w:t xml:space="preserve"> </w:t>
      </w:r>
      <w:r w:rsidRPr="00B466BA">
        <w:rPr>
          <w:lang w:val="es-MX"/>
        </w:rPr>
        <w:t>Desarrollar en el educando una actitud crítica frente a la función social del médico, formar médicos con los conocimientos, habilidades y actitudes necesarias para proporcionar atención y prevención de las enfermedades pediátricas para resolver los problemas más frecuentes de salud. Y desarrollar en el educando una actitud humanística para el manejo integral del niño, tomando en cuenta su entorno familiar y social.</w:t>
      </w:r>
    </w:p>
    <w:p w:rsidR="00261CFF" w:rsidRPr="00C97409" w:rsidRDefault="00261CFF" w:rsidP="00261CFF">
      <w:pPr>
        <w:tabs>
          <w:tab w:val="left" w:pos="6815"/>
        </w:tabs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p w:rsidR="00261CFF" w:rsidRDefault="00261CFF" w:rsidP="00261CFF">
      <w:pPr>
        <w:jc w:val="both"/>
        <w:rPr>
          <w:rFonts w:eastAsia="SimSun"/>
          <w:sz w:val="16"/>
          <w:szCs w:val="16"/>
        </w:rPr>
      </w:pPr>
    </w:p>
    <w:p w:rsidR="00261CFF" w:rsidRPr="008F562E" w:rsidRDefault="00261CFF" w:rsidP="00261CFF">
      <w:pPr>
        <w:pStyle w:val="Encabezado"/>
        <w:rPr>
          <w:rFonts w:ascii="Arial" w:hAnsi="Arial" w:cs="Arial"/>
          <w:b/>
          <w:lang w:val="es-ES"/>
        </w:rPr>
      </w:pPr>
    </w:p>
    <w:p w:rsidR="00261CFF" w:rsidRPr="002234B6" w:rsidRDefault="00261CFF" w:rsidP="00261CF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261CFF" w:rsidRPr="009B494A" w:rsidRDefault="00261CFF" w:rsidP="00261CFF">
      <w:pPr>
        <w:jc w:val="both"/>
        <w:rPr>
          <w:bCs/>
          <w:sz w:val="16"/>
          <w:szCs w:val="16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6. COMPETENCIAS PROFESIONALES: </w:t>
      </w:r>
    </w:p>
    <w:p w:rsidR="00261CFF" w:rsidRDefault="00261CFF" w:rsidP="00261CFF">
      <w:pPr>
        <w:tabs>
          <w:tab w:val="left" w:pos="2964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i/>
          <w:color w:val="808080"/>
          <w:sz w:val="22"/>
          <w:szCs w:val="22"/>
          <w:u w:val="dotted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1CFF" w:rsidTr="00DC4914">
        <w:tc>
          <w:tcPr>
            <w:tcW w:w="10112" w:type="dxa"/>
          </w:tcPr>
          <w:p w:rsidR="00261CFF" w:rsidRPr="00B466BA" w:rsidRDefault="00261CFF" w:rsidP="00261CFF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B466BA">
              <w:t>Conocer y aplicar  las medidas  preventivas adecuadas que eviten  en lo posible el desarrollo de la enfermedad.</w:t>
            </w:r>
          </w:p>
          <w:p w:rsidR="00261CFF" w:rsidRPr="00B466BA" w:rsidRDefault="00261CFF" w:rsidP="00261CFF">
            <w:pPr>
              <w:numPr>
                <w:ilvl w:val="0"/>
                <w:numId w:val="11"/>
              </w:numPr>
              <w:jc w:val="both"/>
            </w:pPr>
            <w:r w:rsidRPr="00B466BA">
              <w:t>Identificar oportunamente la  enfermedad y establecer el tratamiento adecuado que reintegre al niño a su estado sano</w:t>
            </w:r>
          </w:p>
          <w:p w:rsidR="00261CFF" w:rsidRPr="00B466BA" w:rsidRDefault="00261CFF" w:rsidP="00261CFF">
            <w:pPr>
              <w:numPr>
                <w:ilvl w:val="0"/>
                <w:numId w:val="11"/>
              </w:numPr>
              <w:jc w:val="both"/>
            </w:pPr>
            <w:r w:rsidRPr="00B466BA">
              <w:t>Conocer la   Norma Oficial Mexicana relacionada con el niño menor de  años</w:t>
            </w:r>
            <w:proofErr w:type="gramStart"/>
            <w:r w:rsidRPr="00B466BA">
              <w:t>..</w:t>
            </w:r>
            <w:proofErr w:type="gramEnd"/>
          </w:p>
          <w:p w:rsidR="00261CFF" w:rsidRPr="00B466BA" w:rsidRDefault="00261CFF" w:rsidP="00261CFF">
            <w:pPr>
              <w:numPr>
                <w:ilvl w:val="0"/>
                <w:numId w:val="11"/>
              </w:numPr>
              <w:jc w:val="both"/>
            </w:pPr>
            <w:r w:rsidRPr="00B466BA">
              <w:rPr>
                <w:bCs/>
              </w:rPr>
              <w:t>Conocer e Implementar  adecuada y  oportunamente los diferentes programas de la OMS  orientados  a niños menores de 5 años</w:t>
            </w:r>
          </w:p>
          <w:p w:rsidR="00261CFF" w:rsidRPr="00B466BA" w:rsidRDefault="00261CFF" w:rsidP="00261CFF">
            <w:pPr>
              <w:numPr>
                <w:ilvl w:val="0"/>
                <w:numId w:val="11"/>
              </w:numPr>
              <w:jc w:val="both"/>
            </w:pPr>
            <w:r w:rsidRPr="00B466BA">
              <w:rPr>
                <w:bCs/>
              </w:rPr>
              <w:t>Desarrollar las competencias genéricas del médico General mexicano.</w:t>
            </w:r>
          </w:p>
          <w:p w:rsidR="00261CFF" w:rsidRPr="00B466BA" w:rsidRDefault="00261CFF" w:rsidP="00DC4914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B466BA">
              <w:tab/>
            </w:r>
          </w:p>
          <w:p w:rsidR="00261CFF" w:rsidRPr="00F01434" w:rsidRDefault="00261CFF" w:rsidP="00DC4914">
            <w:pPr>
              <w:jc w:val="both"/>
              <w:rPr>
                <w:color w:val="BFBFBF" w:themeColor="background1" w:themeShade="BF"/>
              </w:rPr>
            </w:pPr>
          </w:p>
        </w:tc>
      </w:tr>
    </w:tbl>
    <w:p w:rsidR="00261CFF" w:rsidRDefault="00261CFF" w:rsidP="00261CFF">
      <w:pPr>
        <w:pStyle w:val="Encabezado"/>
        <w:rPr>
          <w:rFonts w:cs="Arial"/>
          <w:b/>
          <w:i/>
          <w:color w:val="000080"/>
          <w:sz w:val="28"/>
          <w:szCs w:val="28"/>
        </w:rPr>
      </w:pPr>
    </w:p>
    <w:p w:rsidR="00261CFF" w:rsidRDefault="00261CFF" w:rsidP="00261CFF">
      <w:pPr>
        <w:pStyle w:val="Encabezado"/>
        <w:rPr>
          <w:rFonts w:cs="Arial"/>
          <w:b/>
          <w:i/>
          <w:color w:val="000080"/>
          <w:sz w:val="28"/>
          <w:szCs w:val="28"/>
        </w:rPr>
      </w:pPr>
    </w:p>
    <w:p w:rsidR="00261CFF" w:rsidRPr="003567A6" w:rsidRDefault="00261CFF" w:rsidP="00261C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4174"/>
        <w:gridCol w:w="2857"/>
      </w:tblGrid>
      <w:tr w:rsidR="00261CFF" w:rsidRPr="006D348C" w:rsidTr="00DC4914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261CFF" w:rsidRPr="006D348C" w:rsidRDefault="00261CFF" w:rsidP="00DC4914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261CFF" w:rsidRPr="006D348C" w:rsidRDefault="00261CFF" w:rsidP="00DC4914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261CFF" w:rsidRPr="006D348C" w:rsidRDefault="00261CFF" w:rsidP="00DC4914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261CFF" w:rsidRPr="006D348C" w:rsidTr="00DC4914">
        <w:trPr>
          <w:trHeight w:val="4847"/>
        </w:trPr>
        <w:tc>
          <w:tcPr>
            <w:tcW w:w="1018" w:type="pct"/>
          </w:tcPr>
          <w:p w:rsidR="00261CFF" w:rsidRPr="005205EE" w:rsidRDefault="00261CFF" w:rsidP="00DC4914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 xml:space="preserve">UNIDAD I: </w:t>
            </w:r>
            <w:r w:rsidRPr="005902F4">
              <w:rPr>
                <w:rFonts w:eastAsia="SimSun"/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b/>
                <w:sz w:val="18"/>
                <w:szCs w:val="18"/>
                <w:lang w:val="es-MX"/>
              </w:rPr>
              <w:t xml:space="preserve"> CRECIMIENTO Y DESARROLLO</w:t>
            </w:r>
          </w:p>
        </w:tc>
        <w:tc>
          <w:tcPr>
            <w:tcW w:w="2364" w:type="pct"/>
          </w:tcPr>
          <w:p w:rsidR="00261CFF" w:rsidRPr="001666B0" w:rsidRDefault="00261CFF" w:rsidP="00DC4914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666B0">
              <w:rPr>
                <w:sz w:val="16"/>
                <w:szCs w:val="16"/>
                <w:lang w:val="es-MX"/>
              </w:rPr>
              <w:t>CONTENIDOS</w:t>
            </w:r>
          </w:p>
          <w:p w:rsidR="00261CFF" w:rsidRPr="001666B0" w:rsidRDefault="00261CFF" w:rsidP="00261CFF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666B0">
              <w:rPr>
                <w:sz w:val="16"/>
                <w:szCs w:val="16"/>
                <w:lang w:val="es-MX"/>
              </w:rPr>
              <w:t>Definición</w:t>
            </w:r>
          </w:p>
          <w:p w:rsidR="00261CFF" w:rsidRPr="001666B0" w:rsidRDefault="00261CFF" w:rsidP="00261CFF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666B0">
              <w:rPr>
                <w:sz w:val="16"/>
                <w:szCs w:val="16"/>
                <w:lang w:val="es-MX"/>
              </w:rPr>
              <w:t>Características generales de Crecimiento y Desarrollo</w:t>
            </w:r>
          </w:p>
          <w:p w:rsidR="00261CFF" w:rsidRPr="001666B0" w:rsidRDefault="00261CFF" w:rsidP="00261CFF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Patrones de crecimiento de </w:t>
            </w:r>
            <w:proofErr w:type="spellStart"/>
            <w:r>
              <w:rPr>
                <w:sz w:val="16"/>
                <w:szCs w:val="16"/>
                <w:lang w:val="es-MX"/>
              </w:rPr>
              <w:t>S</w:t>
            </w:r>
            <w:r w:rsidRPr="001666B0">
              <w:rPr>
                <w:sz w:val="16"/>
                <w:szCs w:val="16"/>
                <w:lang w:val="es-MX"/>
              </w:rPr>
              <w:t>cammon</w:t>
            </w:r>
            <w:proofErr w:type="spellEnd"/>
          </w:p>
          <w:p w:rsidR="00261CFF" w:rsidRPr="001666B0" w:rsidRDefault="00261CFF" w:rsidP="00261CFF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666B0">
              <w:rPr>
                <w:sz w:val="16"/>
                <w:szCs w:val="16"/>
                <w:lang w:val="es-MX"/>
              </w:rPr>
              <w:t>Factores que determinan el Crecimiento y desarrollo</w:t>
            </w:r>
          </w:p>
          <w:p w:rsidR="00261CFF" w:rsidRPr="001666B0" w:rsidRDefault="00261CFF" w:rsidP="00261CFF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666B0">
              <w:rPr>
                <w:sz w:val="16"/>
                <w:szCs w:val="16"/>
                <w:lang w:val="es-MX"/>
              </w:rPr>
              <w:t>Edades vitales</w:t>
            </w:r>
          </w:p>
          <w:p w:rsidR="00261CFF" w:rsidRPr="001666B0" w:rsidRDefault="00261CFF" w:rsidP="00DC4914">
            <w:pPr>
              <w:pStyle w:val="NormalWeb"/>
              <w:spacing w:before="0" w:beforeAutospacing="0" w:after="0" w:afterAutospacing="0"/>
              <w:ind w:left="360"/>
              <w:outlineLvl w:val="0"/>
              <w:rPr>
                <w:sz w:val="16"/>
                <w:szCs w:val="16"/>
                <w:lang w:val="es-MX"/>
              </w:rPr>
            </w:pPr>
            <w:r w:rsidRPr="001666B0">
              <w:rPr>
                <w:sz w:val="16"/>
                <w:szCs w:val="16"/>
                <w:lang w:val="es-MX"/>
              </w:rPr>
              <w:t>Periodo embrionario</w:t>
            </w:r>
          </w:p>
          <w:p w:rsidR="00261CFF" w:rsidRPr="001666B0" w:rsidRDefault="00261CFF" w:rsidP="00DC4914">
            <w:pPr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 xml:space="preserve">         Periodo fetal</w:t>
            </w:r>
          </w:p>
          <w:p w:rsidR="00261CFF" w:rsidRPr="001666B0" w:rsidRDefault="00261CFF" w:rsidP="00DC4914">
            <w:pPr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 xml:space="preserve">         Recién nacido</w:t>
            </w:r>
          </w:p>
          <w:p w:rsidR="00261CFF" w:rsidRPr="001666B0" w:rsidRDefault="00261CFF" w:rsidP="00DC4914">
            <w:pPr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 xml:space="preserve">         Periodo de lactancia</w:t>
            </w:r>
          </w:p>
          <w:p w:rsidR="00261CFF" w:rsidRPr="001666B0" w:rsidRDefault="00261CFF" w:rsidP="00DC4914">
            <w:pPr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 xml:space="preserve">         Periodo pre-escolar</w:t>
            </w:r>
          </w:p>
          <w:p w:rsidR="00261CFF" w:rsidRPr="001666B0" w:rsidRDefault="00261CFF" w:rsidP="00DC4914">
            <w:pPr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 xml:space="preserve">         Periodo Escolar</w:t>
            </w:r>
          </w:p>
          <w:p w:rsidR="00261CFF" w:rsidRPr="001666B0" w:rsidRDefault="00261CFF" w:rsidP="00DC4914">
            <w:pPr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 xml:space="preserve">         Adolescencia</w:t>
            </w:r>
          </w:p>
          <w:p w:rsidR="00261CFF" w:rsidRPr="001666B0" w:rsidRDefault="00261CFF" w:rsidP="00261CFF">
            <w:pPr>
              <w:numPr>
                <w:ilvl w:val="1"/>
                <w:numId w:val="4"/>
              </w:numPr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>Evaluación de crecimiento y desarrollo</w:t>
            </w:r>
          </w:p>
          <w:p w:rsidR="00261CFF" w:rsidRPr="001666B0" w:rsidRDefault="00261CFF" w:rsidP="00DC4914">
            <w:pPr>
              <w:ind w:left="360"/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 xml:space="preserve">Graficas </w:t>
            </w:r>
            <w:proofErr w:type="spellStart"/>
            <w:r w:rsidRPr="001666B0">
              <w:rPr>
                <w:sz w:val="16"/>
                <w:szCs w:val="16"/>
              </w:rPr>
              <w:t>percentilares</w:t>
            </w:r>
            <w:proofErr w:type="spellEnd"/>
          </w:p>
          <w:p w:rsidR="00261CFF" w:rsidRPr="001666B0" w:rsidRDefault="00261CFF" w:rsidP="00DC4914">
            <w:pPr>
              <w:ind w:left="360"/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>Maduración dental</w:t>
            </w:r>
          </w:p>
          <w:p w:rsidR="00261CFF" w:rsidRPr="001666B0" w:rsidRDefault="00261CFF" w:rsidP="00DC4914">
            <w:pPr>
              <w:ind w:left="360"/>
              <w:rPr>
                <w:sz w:val="16"/>
                <w:szCs w:val="16"/>
              </w:rPr>
            </w:pPr>
            <w:r w:rsidRPr="001666B0">
              <w:rPr>
                <w:sz w:val="16"/>
                <w:szCs w:val="16"/>
              </w:rPr>
              <w:t>Edad ósea radiológica</w:t>
            </w:r>
          </w:p>
          <w:p w:rsidR="00261CFF" w:rsidRPr="001666B0" w:rsidRDefault="00261CFF" w:rsidP="00DC4914">
            <w:pPr>
              <w:ind w:left="720"/>
              <w:rPr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</w:p>
          <w:p w:rsidR="00261CFF" w:rsidRPr="00D97AE2" w:rsidRDefault="00261CFF" w:rsidP="00DC4914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sz w:val="16"/>
                <w:szCs w:val="16"/>
              </w:rPr>
              <w:t>4.</w:t>
            </w:r>
            <w:r w:rsidRPr="00D97AE2">
              <w:rPr>
                <w:sz w:val="16"/>
                <w:szCs w:val="16"/>
              </w:rPr>
              <w:t xml:space="preserve"> NOM -008-SSA2-1993, Control de la nutrición, crecimiento y desarrollo del niño y del adolescente</w:t>
            </w:r>
            <w:r>
              <w:t>.</w:t>
            </w:r>
          </w:p>
        </w:tc>
      </w:tr>
      <w:tr w:rsidR="00261CFF" w:rsidRPr="006D348C" w:rsidTr="00DC4914">
        <w:trPr>
          <w:trHeight w:val="79"/>
        </w:trPr>
        <w:tc>
          <w:tcPr>
            <w:tcW w:w="1018" w:type="pct"/>
          </w:tcPr>
          <w:p w:rsidR="00261CFF" w:rsidRDefault="00261CFF" w:rsidP="00DC4914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UNIDAD</w:t>
            </w:r>
            <w:r>
              <w:rPr>
                <w:b/>
                <w:sz w:val="16"/>
                <w:szCs w:val="16"/>
                <w:lang w:val="es-MX"/>
              </w:rPr>
              <w:t>: II</w:t>
            </w:r>
          </w:p>
          <w:p w:rsidR="00261CFF" w:rsidRPr="003567A6" w:rsidRDefault="00261CFF" w:rsidP="00DC4914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 RECIEN NACIDO SANO</w:t>
            </w:r>
          </w:p>
        </w:tc>
        <w:tc>
          <w:tcPr>
            <w:tcW w:w="2364" w:type="pct"/>
          </w:tcPr>
          <w:p w:rsidR="00261CFF" w:rsidRPr="00B07AAA" w:rsidRDefault="00261CFF" w:rsidP="00DC4914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</w:t>
            </w:r>
            <w:r>
              <w:rPr>
                <w:b/>
                <w:sz w:val="16"/>
                <w:szCs w:val="16"/>
                <w:lang w:val="es-MX"/>
              </w:rPr>
              <w:t>ENIDO</w:t>
            </w:r>
          </w:p>
          <w:p w:rsidR="00261CFF" w:rsidRDefault="00261CFF" w:rsidP="00261CFF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Fisiología de la respiración “in útero” y los cambios  al nacimiento.</w:t>
            </w:r>
          </w:p>
          <w:p w:rsidR="00261CFF" w:rsidRPr="00541D41" w:rsidRDefault="00261CFF" w:rsidP="00261CFF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Métodos de evaluación de la respiración del recién nacido, APGAR y </w:t>
            </w:r>
            <w:proofErr w:type="spellStart"/>
            <w:r>
              <w:rPr>
                <w:sz w:val="16"/>
                <w:szCs w:val="16"/>
              </w:rPr>
              <w:t>Silverman</w:t>
            </w:r>
            <w:proofErr w:type="spellEnd"/>
            <w:r>
              <w:rPr>
                <w:sz w:val="16"/>
                <w:szCs w:val="16"/>
              </w:rPr>
              <w:t xml:space="preserve"> Anderson.</w:t>
            </w:r>
          </w:p>
          <w:p w:rsidR="00261CFF" w:rsidRDefault="00261CFF" w:rsidP="00261CFF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 del recién nacido e identificación de factores de riesgo en base a una adecuada exploración física.</w:t>
            </w:r>
          </w:p>
          <w:p w:rsidR="00261CFF" w:rsidRDefault="00261CFF" w:rsidP="00261CFF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Valoración de la edad gestacional, métodos de </w:t>
            </w:r>
            <w:proofErr w:type="spellStart"/>
            <w:r>
              <w:rPr>
                <w:sz w:val="16"/>
                <w:szCs w:val="16"/>
              </w:rPr>
              <w:t>Usher</w:t>
            </w:r>
            <w:proofErr w:type="spellEnd"/>
            <w:r>
              <w:rPr>
                <w:sz w:val="16"/>
                <w:szCs w:val="16"/>
              </w:rPr>
              <w:t xml:space="preserve"> y Capurro.</w:t>
            </w:r>
          </w:p>
          <w:p w:rsidR="00261CFF" w:rsidRDefault="00261CFF" w:rsidP="00261CFF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Estado neurológico del neonato, clasificación de </w:t>
            </w:r>
            <w:proofErr w:type="spellStart"/>
            <w:r>
              <w:rPr>
                <w:sz w:val="16"/>
                <w:szCs w:val="16"/>
              </w:rPr>
              <w:t>Ballard</w:t>
            </w:r>
            <w:proofErr w:type="spellEnd"/>
          </w:p>
          <w:p w:rsidR="00261CFF" w:rsidRDefault="00261CFF" w:rsidP="00261CFF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Tamiz neonatal:</w:t>
            </w:r>
          </w:p>
          <w:p w:rsidR="00261CFF" w:rsidRPr="007E35C1" w:rsidRDefault="00261CFF" w:rsidP="00DC4914">
            <w:pPr>
              <w:ind w:left="720"/>
              <w:rPr>
                <w:sz w:val="16"/>
                <w:szCs w:val="16"/>
              </w:rPr>
            </w:pPr>
            <w:r w:rsidRPr="007E35C1">
              <w:rPr>
                <w:sz w:val="16"/>
                <w:szCs w:val="16"/>
              </w:rPr>
              <w:t>6.1 errores innatos del metabolismo</w:t>
            </w:r>
          </w:p>
          <w:p w:rsidR="00261CFF" w:rsidRDefault="00261CFF" w:rsidP="00DC4914">
            <w:p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6.2características del tamiz neonatal</w:t>
            </w:r>
          </w:p>
          <w:p w:rsidR="00261CFF" w:rsidRDefault="00261CFF" w:rsidP="00DC4914">
            <w:p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6.3tomas de tamiz neonatal</w:t>
            </w:r>
          </w:p>
          <w:p w:rsidR="00261CFF" w:rsidRDefault="00261CFF" w:rsidP="00DC4914">
            <w:p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 tipos de tamiz neonatal:</w:t>
            </w:r>
          </w:p>
          <w:p w:rsidR="00261CFF" w:rsidRDefault="00261CFF" w:rsidP="00DC4914">
            <w:p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6.4.1 tamiz neonatal básico</w:t>
            </w:r>
          </w:p>
          <w:p w:rsidR="00261CFF" w:rsidRDefault="00261CFF" w:rsidP="00DC4914">
            <w:p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6.4.2. </w:t>
            </w:r>
            <w:proofErr w:type="gramStart"/>
            <w:r>
              <w:rPr>
                <w:sz w:val="16"/>
                <w:szCs w:val="16"/>
              </w:rPr>
              <w:t>tamiz</w:t>
            </w:r>
            <w:proofErr w:type="gramEnd"/>
            <w:r>
              <w:rPr>
                <w:sz w:val="16"/>
                <w:szCs w:val="16"/>
              </w:rPr>
              <w:t xml:space="preserve"> neonatal ampliado.</w:t>
            </w:r>
          </w:p>
          <w:p w:rsidR="00261CFF" w:rsidRPr="00F04473" w:rsidRDefault="00261CFF" w:rsidP="00DC4914">
            <w:p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 Padecimientos más frecuentes identificables por tamiz neonatal</w:t>
            </w:r>
          </w:p>
          <w:p w:rsidR="00261CFF" w:rsidRPr="001666B0" w:rsidRDefault="00261CFF" w:rsidP="00DC4914">
            <w:pPr>
              <w:pStyle w:val="Prrafodelista"/>
              <w:ind w:left="0"/>
              <w:rPr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INTRODUCCIÓN A LA PEDIATRÍA-JUAN GAMES ETERNOD.8AVA EDICION 2013</w:t>
            </w:r>
          </w:p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261CFF" w:rsidRDefault="00261CFF" w:rsidP="00DC4914">
            <w:pPr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 xml:space="preserve">3- SALUD Y ENFERMEDAD DEL NIÑO Y ADOLESCENTE. </w:t>
            </w:r>
            <w:r>
              <w:rPr>
                <w:sz w:val="16"/>
                <w:szCs w:val="16"/>
                <w:lang w:val="es-MX"/>
              </w:rPr>
              <w:lastRenderedPageBreak/>
              <w:t>MARTINEZ Y MARTINEZ. 7ª 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</w:t>
            </w:r>
          </w:p>
          <w:p w:rsidR="00261CFF" w:rsidRPr="00D97AE2" w:rsidRDefault="00261CFF" w:rsidP="00DC4914">
            <w:pPr>
              <w:rPr>
                <w:rFonts w:eastAsia="SimSun"/>
                <w:color w:val="808080"/>
                <w:sz w:val="16"/>
                <w:szCs w:val="16"/>
              </w:rPr>
            </w:pPr>
            <w:r w:rsidRPr="00D97AE2">
              <w:rPr>
                <w:b/>
                <w:bCs/>
                <w:sz w:val="16"/>
                <w:szCs w:val="16"/>
              </w:rPr>
              <w:t>Norma Oficial Mexicana NOM-007-SSA2-1993, Atención de la mujer durante el embarazo, parto y puerperio y del recién nacido</w:t>
            </w:r>
          </w:p>
        </w:tc>
      </w:tr>
      <w:tr w:rsidR="00261CFF" w:rsidRPr="006D348C" w:rsidTr="00DC4914">
        <w:trPr>
          <w:trHeight w:val="267"/>
        </w:trPr>
        <w:tc>
          <w:tcPr>
            <w:tcW w:w="1018" w:type="pct"/>
          </w:tcPr>
          <w:p w:rsidR="00261CFF" w:rsidRPr="005902F4" w:rsidRDefault="00261CFF" w:rsidP="00DC4914">
            <w:pPr>
              <w:jc w:val="both"/>
              <w:rPr>
                <w:rFonts w:eastAsia="SimSun"/>
                <w:b/>
                <w:bCs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lastRenderedPageBreak/>
              <w:t>UNIDAD</w:t>
            </w:r>
            <w:r>
              <w:rPr>
                <w:b/>
                <w:sz w:val="16"/>
                <w:szCs w:val="16"/>
                <w:lang w:val="es-MX"/>
              </w:rPr>
              <w:t>:</w:t>
            </w:r>
            <w:r w:rsidRPr="005902F4">
              <w:rPr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b/>
                <w:sz w:val="16"/>
                <w:szCs w:val="16"/>
                <w:lang w:val="es-MX"/>
              </w:rPr>
              <w:t>III REANIMACIÓN NEONATAL</w:t>
            </w:r>
          </w:p>
        </w:tc>
        <w:tc>
          <w:tcPr>
            <w:tcW w:w="2364" w:type="pct"/>
          </w:tcPr>
          <w:p w:rsidR="00261CFF" w:rsidRDefault="00261CFF" w:rsidP="00DC4914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 DO</w:t>
            </w:r>
          </w:p>
          <w:p w:rsidR="00261CFF" w:rsidRPr="00F04473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F04473">
              <w:rPr>
                <w:sz w:val="16"/>
                <w:szCs w:val="16"/>
              </w:rPr>
              <w:t>Definición de apnea neonatal</w:t>
            </w:r>
          </w:p>
          <w:p w:rsidR="00261CFF" w:rsidRPr="00F04473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F04473">
              <w:rPr>
                <w:sz w:val="16"/>
                <w:szCs w:val="16"/>
              </w:rPr>
              <w:t>Fisiología de la asfixia-apnea</w:t>
            </w:r>
          </w:p>
          <w:p w:rsidR="00261CFF" w:rsidRPr="00F04473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F04473">
              <w:rPr>
                <w:sz w:val="16"/>
                <w:szCs w:val="16"/>
              </w:rPr>
              <w:t>Preparación para la reanimación</w:t>
            </w:r>
          </w:p>
          <w:p w:rsidR="00261CFF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F04473">
              <w:rPr>
                <w:sz w:val="16"/>
                <w:szCs w:val="16"/>
              </w:rPr>
              <w:t xml:space="preserve">Ciclo acción-evaluación-decisión </w:t>
            </w:r>
          </w:p>
          <w:p w:rsidR="00261CFF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Introducción y principios de reanimación neonatal</w:t>
            </w:r>
          </w:p>
          <w:p w:rsidR="00261CFF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Pasos iniciales de reanimación neonatal</w:t>
            </w:r>
          </w:p>
          <w:p w:rsidR="00261CFF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de instrumentos de reanimación neonatal para suministrar ventilación con presión positiva (VPP)</w:t>
            </w:r>
          </w:p>
          <w:p w:rsidR="00261CFF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Masaje cardiaco</w:t>
            </w:r>
          </w:p>
          <w:p w:rsidR="00261CFF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Intubación </w:t>
            </w:r>
            <w:proofErr w:type="spellStart"/>
            <w:r>
              <w:rPr>
                <w:sz w:val="16"/>
                <w:szCs w:val="16"/>
              </w:rPr>
              <w:t>endotraqueal</w:t>
            </w:r>
            <w:proofErr w:type="spellEnd"/>
          </w:p>
          <w:p w:rsidR="00261CFF" w:rsidRPr="00032988" w:rsidRDefault="00261CFF" w:rsidP="00261CF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Medicamentos  utilizados en reanimación neonatal</w:t>
            </w:r>
          </w:p>
          <w:p w:rsidR="00261CFF" w:rsidRPr="00C0639F" w:rsidRDefault="00261CFF" w:rsidP="00DC4914">
            <w:pPr>
              <w:rPr>
                <w:sz w:val="16"/>
                <w:szCs w:val="16"/>
              </w:rPr>
            </w:pPr>
          </w:p>
          <w:p w:rsidR="00261CFF" w:rsidRPr="00C0639F" w:rsidRDefault="00261CFF" w:rsidP="00DC4914">
            <w:pPr>
              <w:rPr>
                <w:sz w:val="16"/>
                <w:szCs w:val="16"/>
              </w:rPr>
            </w:pPr>
          </w:p>
          <w:p w:rsidR="00261CFF" w:rsidRPr="003567A6" w:rsidRDefault="00261CFF" w:rsidP="00DC4914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</w:p>
        </w:tc>
        <w:tc>
          <w:tcPr>
            <w:tcW w:w="1618" w:type="pct"/>
          </w:tcPr>
          <w:p w:rsidR="00261CFF" w:rsidRDefault="00261CFF" w:rsidP="00DC4914">
            <w:pPr>
              <w:jc w:val="center"/>
              <w:rPr>
                <w:rFonts w:eastAsia="SimSun"/>
                <w:sz w:val="16"/>
                <w:szCs w:val="16"/>
              </w:rPr>
            </w:pPr>
            <w:r w:rsidRPr="00D97AE2">
              <w:rPr>
                <w:rFonts w:ascii="Arial" w:eastAsia="SimSun" w:hAnsi="Arial" w:cs="Arial"/>
                <w:sz w:val="16"/>
                <w:szCs w:val="16"/>
              </w:rPr>
              <w:t xml:space="preserve">MANUAL DE REANIMACION NEONATAL. ASOCIACION AMERICANA DE PEDIATRIA. ASOCIACION AMERICANA DE CARDIOLOGIA. 6ª. EDICIÓN </w:t>
            </w:r>
            <w:r w:rsidRPr="00D97AE2">
              <w:rPr>
                <w:rFonts w:eastAsia="SimSun"/>
                <w:sz w:val="16"/>
                <w:szCs w:val="16"/>
              </w:rPr>
              <w:t>2015</w:t>
            </w:r>
          </w:p>
          <w:p w:rsidR="00261CFF" w:rsidRPr="00D97AE2" w:rsidRDefault="00261CFF" w:rsidP="00DC4914">
            <w:pPr>
              <w:jc w:val="center"/>
              <w:rPr>
                <w:rFonts w:ascii="Arial" w:eastAsia="SimSun" w:hAnsi="Arial" w:cs="Arial"/>
                <w:color w:val="808080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GUIA DE PRACTICA CLÍNICA (</w:t>
            </w:r>
            <w:proofErr w:type="spellStart"/>
            <w:r>
              <w:rPr>
                <w:rFonts w:eastAsia="SimSun"/>
                <w:sz w:val="16"/>
                <w:szCs w:val="16"/>
              </w:rPr>
              <w:t>gpc</w:t>
            </w:r>
            <w:proofErr w:type="spellEnd"/>
            <w:r>
              <w:rPr>
                <w:rFonts w:eastAsia="SimSun"/>
                <w:sz w:val="16"/>
                <w:szCs w:val="16"/>
              </w:rPr>
              <w:t>). DIAGN`SOTICO Y TRATAMIENTO DE LA ASAFIXIA NEONATAL. IMSS-632-13</w:t>
            </w:r>
          </w:p>
        </w:tc>
      </w:tr>
      <w:tr w:rsidR="00261CFF" w:rsidRPr="006D348C" w:rsidTr="00DC4914">
        <w:trPr>
          <w:trHeight w:val="267"/>
        </w:trPr>
        <w:tc>
          <w:tcPr>
            <w:tcW w:w="1018" w:type="pct"/>
          </w:tcPr>
          <w:p w:rsidR="00261CFF" w:rsidRPr="003567A6" w:rsidRDefault="00261CFF" w:rsidP="00DC4914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UNIDAD</w:t>
            </w:r>
            <w:r>
              <w:rPr>
                <w:b/>
                <w:sz w:val="16"/>
                <w:szCs w:val="16"/>
                <w:lang w:val="es-MX"/>
              </w:rPr>
              <w:t>: IV INMUNIZACIONES</w:t>
            </w:r>
          </w:p>
        </w:tc>
        <w:tc>
          <w:tcPr>
            <w:tcW w:w="2364" w:type="pct"/>
          </w:tcPr>
          <w:p w:rsidR="00261CFF" w:rsidRPr="005902F4" w:rsidRDefault="00261CFF" w:rsidP="00DC4914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 xml:space="preserve">CONTENIDOS </w:t>
            </w:r>
          </w:p>
          <w:p w:rsidR="00261CFF" w:rsidRPr="004369E9" w:rsidRDefault="00261CFF" w:rsidP="00DC4914">
            <w:pPr>
              <w:rPr>
                <w:b/>
                <w:sz w:val="16"/>
                <w:szCs w:val="16"/>
              </w:rPr>
            </w:pPr>
            <w:r w:rsidRPr="004369E9">
              <w:rPr>
                <w:b/>
                <w:sz w:val="16"/>
                <w:szCs w:val="16"/>
              </w:rPr>
              <w:t xml:space="preserve">1. </w:t>
            </w:r>
            <w:r w:rsidRPr="004369E9">
              <w:rPr>
                <w:sz w:val="16"/>
                <w:szCs w:val="16"/>
              </w:rPr>
              <w:t xml:space="preserve">Inmunidad </w:t>
            </w:r>
          </w:p>
          <w:p w:rsidR="00261CFF" w:rsidRPr="004369E9" w:rsidRDefault="00261CFF" w:rsidP="00DC4914">
            <w:pPr>
              <w:rPr>
                <w:sz w:val="16"/>
                <w:szCs w:val="16"/>
              </w:rPr>
            </w:pPr>
            <w:r w:rsidRPr="004369E9">
              <w:rPr>
                <w:b/>
                <w:sz w:val="16"/>
                <w:szCs w:val="16"/>
              </w:rPr>
              <w:t xml:space="preserve">2. </w:t>
            </w:r>
            <w:r w:rsidRPr="004369E9">
              <w:rPr>
                <w:sz w:val="16"/>
                <w:szCs w:val="16"/>
              </w:rPr>
              <w:t xml:space="preserve">Generalidades sobre vacunas </w:t>
            </w:r>
          </w:p>
          <w:p w:rsidR="00261CFF" w:rsidRPr="004369E9" w:rsidRDefault="00261CFF" w:rsidP="00DC4914">
            <w:pPr>
              <w:rPr>
                <w:sz w:val="16"/>
                <w:szCs w:val="16"/>
              </w:rPr>
            </w:pPr>
            <w:r w:rsidRPr="004369E9">
              <w:rPr>
                <w:sz w:val="16"/>
                <w:szCs w:val="16"/>
              </w:rPr>
              <w:t xml:space="preserve">3. Red de frio </w:t>
            </w:r>
          </w:p>
          <w:p w:rsidR="00261CFF" w:rsidRPr="004369E9" w:rsidRDefault="00261CFF" w:rsidP="00DC4914">
            <w:pPr>
              <w:rPr>
                <w:sz w:val="16"/>
                <w:szCs w:val="16"/>
              </w:rPr>
            </w:pPr>
            <w:r w:rsidRPr="004369E9">
              <w:rPr>
                <w:sz w:val="16"/>
                <w:szCs w:val="16"/>
              </w:rPr>
              <w:t xml:space="preserve">4. Esquema nacional de vacunación </w:t>
            </w:r>
          </w:p>
          <w:p w:rsidR="00261CFF" w:rsidRPr="00182F21" w:rsidRDefault="00261CFF" w:rsidP="00DC4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Otras vacunas</w:t>
            </w:r>
            <w:r w:rsidRPr="00182F21">
              <w:rPr>
                <w:sz w:val="16"/>
                <w:szCs w:val="16"/>
              </w:rPr>
              <w:t>.</w:t>
            </w:r>
          </w:p>
          <w:p w:rsidR="00261CFF" w:rsidRPr="004369E9" w:rsidRDefault="00261CFF" w:rsidP="00DC4914">
            <w:pPr>
              <w:rPr>
                <w:b/>
                <w:sz w:val="16"/>
                <w:szCs w:val="16"/>
              </w:rPr>
            </w:pPr>
          </w:p>
          <w:p w:rsidR="00261CFF" w:rsidRPr="004369E9" w:rsidRDefault="00261CFF" w:rsidP="00DC4914">
            <w:pPr>
              <w:framePr w:hSpace="141" w:wrap="around" w:hAnchor="margin" w:y="859"/>
              <w:ind w:left="720"/>
              <w:rPr>
                <w:b/>
                <w:sz w:val="16"/>
                <w:szCs w:val="16"/>
              </w:rPr>
            </w:pPr>
          </w:p>
        </w:tc>
        <w:tc>
          <w:tcPr>
            <w:tcW w:w="1618" w:type="pct"/>
          </w:tcPr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261CFF" w:rsidRDefault="00261CFF" w:rsidP="00DC4914">
            <w:pPr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24</w:t>
            </w:r>
          </w:p>
          <w:p w:rsidR="00261CFF" w:rsidRPr="007F0CEC" w:rsidRDefault="00261CFF" w:rsidP="00DC4914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  <w:lang w:val="es-MX" w:eastAsia="es-MX"/>
              </w:rPr>
            </w:pPr>
            <w:r w:rsidRPr="007F0CEC">
              <w:rPr>
                <w:b/>
                <w:bCs/>
                <w:sz w:val="16"/>
                <w:szCs w:val="16"/>
                <w:lang w:val="es-MX" w:eastAsia="es-MX"/>
              </w:rPr>
              <w:t>NORMA Oficial Mexicana NOM-036-SSA2-2002, Prevención y control de enfermedades. Aplicación de vacunas, toxoides, sueros, antitoxinas e</w:t>
            </w:r>
            <w:r w:rsidRPr="007F0CEC">
              <w:rPr>
                <w:b/>
                <w:bCs/>
                <w:sz w:val="27"/>
                <w:szCs w:val="27"/>
                <w:lang w:val="es-MX" w:eastAsia="es-MX"/>
              </w:rPr>
              <w:t xml:space="preserve"> </w:t>
            </w:r>
            <w:r w:rsidRPr="007F0CEC">
              <w:rPr>
                <w:b/>
                <w:bCs/>
                <w:sz w:val="16"/>
                <w:szCs w:val="16"/>
                <w:lang w:val="es-MX" w:eastAsia="es-MX"/>
              </w:rPr>
              <w:t>inmunoglobulinas en el humano.</w:t>
            </w:r>
          </w:p>
          <w:p w:rsidR="00261CFF" w:rsidRPr="003567A6" w:rsidRDefault="00261CFF" w:rsidP="00DC4914">
            <w:pPr>
              <w:rPr>
                <w:rFonts w:ascii="Arial" w:eastAsia="SimSun" w:hAnsi="Arial" w:cs="Arial"/>
                <w:color w:val="808080"/>
              </w:rPr>
            </w:pPr>
          </w:p>
        </w:tc>
      </w:tr>
    </w:tbl>
    <w:p w:rsidR="00261CFF" w:rsidRPr="00CC20E7" w:rsidRDefault="00261CFF" w:rsidP="00261CFF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4174"/>
        <w:gridCol w:w="2857"/>
      </w:tblGrid>
      <w:tr w:rsidR="00261CFF" w:rsidRPr="003567A6" w:rsidTr="00DC4914">
        <w:trPr>
          <w:trHeight w:val="79"/>
        </w:trPr>
        <w:tc>
          <w:tcPr>
            <w:tcW w:w="1018" w:type="pct"/>
          </w:tcPr>
          <w:p w:rsidR="00261CFF" w:rsidRPr="003567A6" w:rsidRDefault="00261CFF" w:rsidP="00DC4914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UNIDAD</w:t>
            </w:r>
            <w:r>
              <w:rPr>
                <w:b/>
                <w:sz w:val="16"/>
                <w:szCs w:val="16"/>
                <w:lang w:val="es-MX"/>
              </w:rPr>
              <w:t>: V NUTRICIÓN</w:t>
            </w:r>
          </w:p>
        </w:tc>
        <w:tc>
          <w:tcPr>
            <w:tcW w:w="2364" w:type="pct"/>
          </w:tcPr>
          <w:p w:rsidR="00261CFF" w:rsidRPr="005902F4" w:rsidRDefault="00261CFF" w:rsidP="00DC4914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261CFF" w:rsidRPr="005902F4" w:rsidRDefault="00261CFF" w:rsidP="00DC4914">
            <w:pPr>
              <w:ind w:left="720"/>
              <w:rPr>
                <w:b/>
                <w:sz w:val="16"/>
                <w:szCs w:val="16"/>
              </w:rPr>
            </w:pPr>
          </w:p>
          <w:p w:rsidR="00261CFF" w:rsidRPr="00F04473" w:rsidRDefault="00261CFF" w:rsidP="00261CFF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04473">
              <w:rPr>
                <w:sz w:val="16"/>
                <w:szCs w:val="16"/>
              </w:rPr>
              <w:t>Conceptos nutricionales básicos</w:t>
            </w:r>
          </w:p>
          <w:p w:rsidR="00261CFF" w:rsidRPr="00F04473" w:rsidRDefault="00261CFF" w:rsidP="00261CFF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04473">
              <w:rPr>
                <w:sz w:val="16"/>
                <w:szCs w:val="16"/>
              </w:rPr>
              <w:t>Requerimientos energéticos</w:t>
            </w:r>
          </w:p>
          <w:p w:rsidR="00261CFF" w:rsidRPr="00F04473" w:rsidRDefault="00261CFF" w:rsidP="00261CFF">
            <w:pPr>
              <w:numPr>
                <w:ilvl w:val="0"/>
                <w:numId w:val="7"/>
              </w:numPr>
              <w:rPr>
                <w:sz w:val="16"/>
                <w:szCs w:val="16"/>
                <w:lang w:val="es-MX"/>
              </w:rPr>
            </w:pPr>
            <w:r w:rsidRPr="00F04473">
              <w:rPr>
                <w:sz w:val="16"/>
                <w:szCs w:val="16"/>
                <w:lang w:val="es-MX"/>
              </w:rPr>
              <w:t>Generalidades de nutrimentos energéticos, vitaminas y minerales</w:t>
            </w:r>
          </w:p>
          <w:p w:rsidR="00261CFF" w:rsidRPr="00F04473" w:rsidRDefault="00261CFF" w:rsidP="00261CFF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04473">
              <w:rPr>
                <w:sz w:val="16"/>
                <w:szCs w:val="16"/>
              </w:rPr>
              <w:t>Importancia de la nutrición</w:t>
            </w:r>
          </w:p>
          <w:p w:rsidR="00261CFF" w:rsidRPr="00F04473" w:rsidRDefault="00261CFF" w:rsidP="00261CFF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04473">
              <w:rPr>
                <w:sz w:val="16"/>
                <w:szCs w:val="16"/>
              </w:rPr>
              <w:lastRenderedPageBreak/>
              <w:t>Lactancia materna</w:t>
            </w:r>
          </w:p>
          <w:p w:rsidR="00261CFF" w:rsidRPr="00F04473" w:rsidRDefault="00261CFF" w:rsidP="00261CFF">
            <w:pPr>
              <w:numPr>
                <w:ilvl w:val="0"/>
                <w:numId w:val="7"/>
              </w:numPr>
              <w:rPr>
                <w:sz w:val="16"/>
                <w:szCs w:val="16"/>
                <w:lang w:val="es-MX"/>
              </w:rPr>
            </w:pPr>
            <w:r w:rsidRPr="00F04473">
              <w:rPr>
                <w:sz w:val="16"/>
                <w:szCs w:val="16"/>
                <w:lang w:val="es-MX"/>
              </w:rPr>
              <w:t>Alimentación con leche de vaca y fórmulas infantiles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</w:t>
            </w:r>
            <w:r w:rsidRPr="000048A5">
              <w:rPr>
                <w:sz w:val="16"/>
                <w:szCs w:val="16"/>
                <w:lang w:val="es-MX"/>
              </w:rPr>
              <w:t>efinición de destete.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>Definición de alimentación complementaria.</w:t>
            </w:r>
          </w:p>
          <w:p w:rsidR="00261CFF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>Pautas para el inicio de la ablactación.</w:t>
            </w:r>
          </w:p>
          <w:p w:rsidR="00261CFF" w:rsidRPr="00D62136" w:rsidRDefault="00261CFF" w:rsidP="00261CFF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Valoración del estado nutricional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>Alimentación óptima.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>Patron</w:t>
            </w:r>
            <w:r>
              <w:rPr>
                <w:sz w:val="16"/>
                <w:szCs w:val="16"/>
                <w:lang w:val="es-MX"/>
              </w:rPr>
              <w:t>es de alimentación recomendados en las diferentes edades pediátricas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>Progresión de las formas de alimentación.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>Cantidad y frecuencia de los alimentos ingeridos.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>Alimentos infantiles procesados de uso comercial.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>Riesgo de alergia alimentaria.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>Riesgos de una ablactación inadecuada.</w:t>
            </w:r>
          </w:p>
          <w:p w:rsidR="00261CFF" w:rsidRPr="000048A5" w:rsidRDefault="00261CFF" w:rsidP="00261CF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0048A5">
              <w:rPr>
                <w:sz w:val="16"/>
                <w:szCs w:val="16"/>
                <w:lang w:val="es-MX"/>
              </w:rPr>
              <w:t xml:space="preserve">Recomendaciones prácticas. </w:t>
            </w:r>
          </w:p>
          <w:p w:rsidR="00261CFF" w:rsidRPr="00032988" w:rsidRDefault="00261CFF" w:rsidP="00261CFF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Nutrición y salud bucal</w:t>
            </w:r>
          </w:p>
          <w:p w:rsidR="00261CFF" w:rsidRPr="005902F4" w:rsidRDefault="00261CFF" w:rsidP="00DC4914">
            <w:pPr>
              <w:pStyle w:val="NormalWeb"/>
              <w:spacing w:before="0" w:beforeAutospacing="0" w:after="0" w:afterAutospacing="0"/>
              <w:outlineLvl w:val="0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261CFF" w:rsidRPr="005902F4" w:rsidRDefault="00261CFF" w:rsidP="00DC4914">
            <w:pPr>
              <w:pStyle w:val="Prrafodelista"/>
              <w:ind w:left="36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618" w:type="pct"/>
          </w:tcPr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INTRODUCCIÓN A LA PEDIATRÍA-JUAN GAMES ETERNOD.8AVA EDICION 2013</w:t>
            </w:r>
          </w:p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261CFF" w:rsidRDefault="00261CFF" w:rsidP="00DC4914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3- SALUD Y ENFERMEDAD DEL NIÑO Y ADOLESCENTE. MARTINEZ Y MARTINEZ. 7ª 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24</w:t>
            </w:r>
          </w:p>
          <w:p w:rsidR="00261CFF" w:rsidRDefault="00261CFF" w:rsidP="00DC4914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sz w:val="16"/>
                <w:szCs w:val="16"/>
              </w:rPr>
              <w:t xml:space="preserve">4 </w:t>
            </w:r>
            <w:r w:rsidRPr="00D97AE2">
              <w:rPr>
                <w:sz w:val="16"/>
                <w:szCs w:val="16"/>
              </w:rPr>
              <w:t xml:space="preserve"> NOM -008-SSA2-1993, Control de la nutrición, crecimiento y desarrollo del niño y del adolescente</w:t>
            </w:r>
            <w:r>
              <w:t>.</w:t>
            </w:r>
          </w:p>
          <w:p w:rsidR="00261CFF" w:rsidRPr="005902F4" w:rsidRDefault="00261CFF" w:rsidP="00DC4914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t xml:space="preserve"> 5 </w:t>
            </w:r>
            <w:r w:rsidRPr="00B14790">
              <w:rPr>
                <w:sz w:val="18"/>
                <w:szCs w:val="18"/>
              </w:rPr>
              <w:t>NOM-043-SSA22012, SERVICIOS BASICOS DE SALUD. PROMOCION Y EDUCACION PARA LA SALUD EN MATERIA ALIMENTARIA.</w:t>
            </w:r>
          </w:p>
        </w:tc>
      </w:tr>
      <w:tr w:rsidR="00261CFF" w:rsidRPr="003567A6" w:rsidTr="00DC4914">
        <w:trPr>
          <w:trHeight w:val="267"/>
        </w:trPr>
        <w:tc>
          <w:tcPr>
            <w:tcW w:w="1018" w:type="pct"/>
          </w:tcPr>
          <w:p w:rsidR="00261CFF" w:rsidRDefault="00261CFF" w:rsidP="00DC4914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lastRenderedPageBreak/>
              <w:t>UNIDAD:  VI</w:t>
            </w:r>
          </w:p>
          <w:p w:rsidR="00261CFF" w:rsidRPr="003567A6" w:rsidRDefault="00261CFF" w:rsidP="00DC4914">
            <w:pPr>
              <w:jc w:val="center"/>
              <w:rPr>
                <w:rFonts w:ascii="Arial" w:eastAsia="SimSun" w:hAnsi="Arial" w:cs="Arial"/>
                <w:color w:val="808080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HISTORIA CLÍNICA PEDIATRICA</w:t>
            </w:r>
          </w:p>
        </w:tc>
        <w:tc>
          <w:tcPr>
            <w:tcW w:w="2364" w:type="pct"/>
          </w:tcPr>
          <w:p w:rsidR="00261CFF" w:rsidRDefault="00261CFF" w:rsidP="00DC4914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261CFF" w:rsidRPr="00F04473" w:rsidRDefault="00261CFF" w:rsidP="00261CFF">
            <w:pPr>
              <w:numPr>
                <w:ilvl w:val="0"/>
                <w:numId w:val="8"/>
              </w:numPr>
              <w:rPr>
                <w:sz w:val="16"/>
                <w:szCs w:val="16"/>
                <w:lang w:val="es-MX"/>
              </w:rPr>
            </w:pPr>
            <w:r w:rsidRPr="00F04473">
              <w:rPr>
                <w:sz w:val="16"/>
                <w:szCs w:val="16"/>
                <w:lang w:val="es-MX"/>
              </w:rPr>
              <w:t>Pautas generales para realizar la historia clínica</w:t>
            </w:r>
          </w:p>
          <w:p w:rsidR="00261CFF" w:rsidRPr="00F04473" w:rsidRDefault="00261CFF" w:rsidP="00261CFF">
            <w:pPr>
              <w:numPr>
                <w:ilvl w:val="0"/>
                <w:numId w:val="8"/>
              </w:numPr>
              <w:rPr>
                <w:sz w:val="16"/>
                <w:szCs w:val="16"/>
                <w:lang w:val="es-MX"/>
              </w:rPr>
            </w:pPr>
            <w:r w:rsidRPr="00F04473">
              <w:rPr>
                <w:sz w:val="16"/>
                <w:szCs w:val="16"/>
                <w:lang w:val="es-MX"/>
              </w:rPr>
              <w:t>Consideraciones útiles para el interrogatorio indirecto</w:t>
            </w:r>
          </w:p>
          <w:p w:rsidR="00261CFF" w:rsidRPr="00F04473" w:rsidRDefault="00261CFF" w:rsidP="00261CFF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04473">
              <w:rPr>
                <w:sz w:val="16"/>
                <w:szCs w:val="16"/>
              </w:rPr>
              <w:t>Exploración física</w:t>
            </w:r>
          </w:p>
          <w:p w:rsidR="00261CFF" w:rsidRPr="00F04473" w:rsidRDefault="00261CFF" w:rsidP="00261CFF">
            <w:pPr>
              <w:numPr>
                <w:ilvl w:val="0"/>
                <w:numId w:val="8"/>
              </w:numPr>
              <w:rPr>
                <w:sz w:val="16"/>
                <w:szCs w:val="16"/>
                <w:lang w:val="es-MX"/>
              </w:rPr>
            </w:pPr>
            <w:r w:rsidRPr="00F04473">
              <w:rPr>
                <w:sz w:val="16"/>
                <w:szCs w:val="16"/>
                <w:lang w:val="es-MX"/>
              </w:rPr>
              <w:t>Características especiales del formato de la historia clínica pediátrica</w:t>
            </w:r>
          </w:p>
          <w:p w:rsidR="00261CFF" w:rsidRPr="005902F4" w:rsidRDefault="00261CFF" w:rsidP="00DC4914">
            <w:pPr>
              <w:ind w:left="720" w:firstLine="708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618" w:type="pct"/>
          </w:tcPr>
          <w:p w:rsidR="00261CFF" w:rsidRPr="004A737A" w:rsidRDefault="00261CFF" w:rsidP="00261CFF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5902F4">
              <w:rPr>
                <w:b/>
                <w:lang w:val="es-MX"/>
              </w:rPr>
              <w:t xml:space="preserve"> </w:t>
            </w:r>
            <w:r>
              <w:rPr>
                <w:sz w:val="16"/>
                <w:szCs w:val="16"/>
              </w:rPr>
              <w:t>INTRODUCCIÓN A LA PEDIATRÍA. JUAN GAMEZ ETERNOD.8ª EDICIÓN 2013. MENDEZ EDITORES</w:t>
            </w:r>
          </w:p>
          <w:p w:rsidR="00261CFF" w:rsidRDefault="00261CFF" w:rsidP="00DC4914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n-US"/>
              </w:rPr>
              <w:t xml:space="preserve">         </w:t>
            </w: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261CFF" w:rsidRPr="005902F4" w:rsidRDefault="00261CFF" w:rsidP="00DC4914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      3- SALUD Y ENFERMEDAD DEL NIÑO Y ADOLESCENTE. MARTINEZ Y MARTINEZ. 7ª EDICION. 2013. EDITOPRIAL MANUAL MODERNO</w:t>
            </w:r>
          </w:p>
        </w:tc>
      </w:tr>
      <w:tr w:rsidR="00261CFF" w:rsidRPr="003567A6" w:rsidTr="00DC4914">
        <w:trPr>
          <w:trHeight w:val="267"/>
        </w:trPr>
        <w:tc>
          <w:tcPr>
            <w:tcW w:w="1018" w:type="pct"/>
          </w:tcPr>
          <w:p w:rsidR="00261CFF" w:rsidRDefault="00261CFF" w:rsidP="00DC4914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UNIDAD:  VIII</w:t>
            </w:r>
          </w:p>
          <w:p w:rsidR="00261CFF" w:rsidRDefault="00261CFF" w:rsidP="00DC4914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TALLER DE LÍQUIDOS Y ELECTRÓLITOS</w:t>
            </w:r>
          </w:p>
          <w:p w:rsidR="00261CFF" w:rsidRPr="003567A6" w:rsidRDefault="00261CFF" w:rsidP="00DC4914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261CFF" w:rsidRDefault="00261CFF" w:rsidP="00DC4914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  <w:p w:rsidR="00261CFF" w:rsidRDefault="00261CFF" w:rsidP="00DC4914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261CFF" w:rsidRDefault="00261CFF" w:rsidP="00261CFF">
            <w:pPr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Medición de parámetros </w:t>
            </w:r>
            <w:proofErr w:type="spellStart"/>
            <w:r>
              <w:rPr>
                <w:sz w:val="16"/>
                <w:szCs w:val="16"/>
                <w:lang w:val="es-MX"/>
              </w:rPr>
              <w:t>somatométricos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en niños</w:t>
            </w:r>
          </w:p>
          <w:p w:rsidR="00261CFF" w:rsidRPr="00F04473" w:rsidRDefault="00261CFF" w:rsidP="00261CFF">
            <w:pPr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Componentes sólidos más importantes de los líquidos orgánicos</w:t>
            </w:r>
          </w:p>
          <w:p w:rsidR="00261CFF" w:rsidRDefault="00261CFF" w:rsidP="00261CFF">
            <w:pPr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Distribución del agua corporal en las diferentes edades pediátricas</w:t>
            </w:r>
          </w:p>
          <w:p w:rsidR="00261CFF" w:rsidRPr="00F04473" w:rsidRDefault="00261CFF" w:rsidP="00261CFF">
            <w:pPr>
              <w:numPr>
                <w:ilvl w:val="0"/>
                <w:numId w:val="9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Mecanismo reguladores de la distribución del agua</w:t>
            </w:r>
          </w:p>
          <w:p w:rsidR="00261CFF" w:rsidRPr="0014628A" w:rsidRDefault="00261CFF" w:rsidP="00261CFF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Importancia de los solutos más importantes en la regulación de la </w:t>
            </w:r>
            <w:proofErr w:type="spellStart"/>
            <w:r>
              <w:rPr>
                <w:sz w:val="16"/>
                <w:szCs w:val="16"/>
              </w:rPr>
              <w:t>osmolaridad</w:t>
            </w:r>
            <w:proofErr w:type="spellEnd"/>
          </w:p>
          <w:p w:rsidR="00261CFF" w:rsidRDefault="00261CFF" w:rsidP="00261CFF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Tratamiento de reposición de líquidos y electrólitos</w:t>
            </w:r>
          </w:p>
          <w:p w:rsidR="00261CFF" w:rsidRDefault="00261CFF" w:rsidP="00261CFF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renina angiotensina aldosterona</w:t>
            </w:r>
          </w:p>
          <w:p w:rsidR="00261CFF" w:rsidRDefault="00261CFF" w:rsidP="00261CFF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Desequilibrio hidroelectrolítico</w:t>
            </w:r>
          </w:p>
          <w:p w:rsidR="00261CFF" w:rsidRPr="00905B6F" w:rsidRDefault="00261CFF" w:rsidP="00DC4914">
            <w:pPr>
              <w:rPr>
                <w:sz w:val="16"/>
                <w:szCs w:val="16"/>
              </w:rPr>
            </w:pPr>
            <w:r w:rsidRPr="00905B6F">
              <w:rPr>
                <w:sz w:val="16"/>
                <w:szCs w:val="16"/>
                <w:lang w:val="es-MX"/>
              </w:rPr>
              <w:t xml:space="preserve"> </w:t>
            </w:r>
          </w:p>
          <w:p w:rsidR="00261CFF" w:rsidRPr="00F04473" w:rsidRDefault="00261CFF" w:rsidP="00DC4914">
            <w:pPr>
              <w:ind w:left="360"/>
              <w:rPr>
                <w:sz w:val="16"/>
                <w:szCs w:val="16"/>
              </w:rPr>
            </w:pPr>
          </w:p>
          <w:p w:rsidR="00261CFF" w:rsidRPr="003567A6" w:rsidRDefault="00261CFF" w:rsidP="00DC4914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618" w:type="pct"/>
          </w:tcPr>
          <w:p w:rsidR="00261CFF" w:rsidRDefault="00261CFF" w:rsidP="00261CFF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INTRODUCCIÓN A LA PEDIATRÍA. JUAN GAMEZ ETERNOD.8ª EDICIÓN 2013. MENDEZ EDITORES</w:t>
            </w:r>
          </w:p>
          <w:p w:rsidR="00261CFF" w:rsidRDefault="00261CFF" w:rsidP="00261CFF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NELSON. TEXTOBOOK OF PEDIATRICS. 20TH EDITION 2015. </w:t>
            </w:r>
            <w:r>
              <w:rPr>
                <w:sz w:val="16"/>
                <w:szCs w:val="16"/>
              </w:rPr>
              <w:t>EDITORIAL ELSEVIER</w:t>
            </w:r>
          </w:p>
          <w:p w:rsidR="00261CFF" w:rsidRDefault="00261CFF" w:rsidP="00261CFF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THE HARRIET LANE HANDBOOK. 2OTH EDITION. </w:t>
            </w:r>
            <w:r>
              <w:rPr>
                <w:sz w:val="16"/>
                <w:szCs w:val="16"/>
              </w:rPr>
              <w:t>2015. EDIT. ELSEVIER</w:t>
            </w:r>
          </w:p>
          <w:p w:rsidR="00261CFF" w:rsidRDefault="00261CFF" w:rsidP="00261CFF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PEDIATRÍA.MARTINEZ Y MARTINEZ 7ª. EDICIÓN 20</w:t>
            </w:r>
          </w:p>
          <w:p w:rsidR="00261CFF" w:rsidRPr="003567A6" w:rsidRDefault="00261CFF" w:rsidP="00DC4914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</w:tbl>
    <w:p w:rsidR="00261CFF" w:rsidRPr="00CC20E7" w:rsidRDefault="00261CFF" w:rsidP="00261CFF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pStyle w:val="Encabezado"/>
        <w:rPr>
          <w:rFonts w:ascii="Arial" w:eastAsia="Times New Roman" w:hAnsi="Arial" w:cs="Arial"/>
          <w:b/>
          <w:lang w:val="es-ES" w:eastAsia="es-ES"/>
        </w:rPr>
      </w:pPr>
    </w:p>
    <w:p w:rsidR="00261CFF" w:rsidRDefault="00261CFF" w:rsidP="00261CF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8. ESTRATEGIAS, TÉCNICAS Y RECURSOS DIDÁCTICOS </w:t>
      </w:r>
      <w:r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261CFF" w:rsidRPr="006D348C" w:rsidTr="00DC4914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261CFF" w:rsidRDefault="00261CFF" w:rsidP="00DC4914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261CFF" w:rsidRPr="004D5885" w:rsidRDefault="00261CFF" w:rsidP="00DC4914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didácticos</w:t>
            </w:r>
            <w:r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261CFF" w:rsidRPr="006D348C" w:rsidTr="00DC4914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261CFF" w:rsidRPr="006A47D2" w:rsidRDefault="00261CFF" w:rsidP="00DC4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A6A6A6" w:themeColor="background1" w:themeShade="A6"/>
                <w:u w:val="single"/>
              </w:rPr>
            </w:pPr>
            <w:r w:rsidRPr="006A47D2"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 xml:space="preserve">Lluvia o tormenta de ideas </w:t>
            </w:r>
            <w:r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+++</w:t>
            </w:r>
          </w:p>
          <w:p w:rsidR="00261CFF" w:rsidRPr="007114A0" w:rsidRDefault="00261CFF" w:rsidP="00DC4914">
            <w:pPr>
              <w:ind w:left="360"/>
              <w:rPr>
                <w:rFonts w:ascii="Arial" w:hAnsi="Arial" w:cs="Arial"/>
                <w:i/>
                <w:iCs/>
                <w:color w:val="A6A6A6" w:themeColor="background1" w:themeShade="A6"/>
                <w:u w:val="dotted"/>
              </w:rPr>
            </w:pPr>
            <w:r w:rsidRPr="007114A0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 </w:t>
            </w:r>
          </w:p>
          <w:p w:rsidR="00261CFF" w:rsidRPr="006A47D2" w:rsidRDefault="00261CFF" w:rsidP="00DC4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A6A6A6" w:themeColor="background1" w:themeShade="A6"/>
                <w:u w:val="dotted"/>
              </w:rPr>
            </w:pPr>
            <w:r w:rsidRPr="006A47D2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  <w:u w:val="single"/>
              </w:rPr>
              <w:t>Método de casos</w:t>
            </w:r>
            <w:r w:rsidRPr="006A47D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---------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+++++</w:t>
            </w:r>
          </w:p>
          <w:p w:rsidR="00261CFF" w:rsidRPr="006A47D2" w:rsidRDefault="00261CFF" w:rsidP="00DC4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color w:val="A6A6A6" w:themeColor="background1" w:themeShade="A6"/>
                <w:u w:val="single"/>
              </w:rPr>
            </w:pPr>
            <w:r w:rsidRPr="006A47D2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  <w:u w:val="single"/>
              </w:rPr>
              <w:t>Grupos de discusión--------</w:t>
            </w:r>
            <w:r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  <w:u w:val="single"/>
              </w:rPr>
              <w:t>++++</w:t>
            </w:r>
          </w:p>
          <w:p w:rsidR="00261CFF" w:rsidRPr="006A47D2" w:rsidRDefault="00261CFF" w:rsidP="00DC4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color w:val="A6A6A6" w:themeColor="background1" w:themeShade="A6"/>
                <w:u w:val="single"/>
              </w:rPr>
            </w:pPr>
            <w:r w:rsidRPr="006A47D2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  <w:u w:val="single"/>
              </w:rPr>
              <w:t>Solución de Problemas---</w:t>
            </w:r>
            <w:proofErr w:type="spellStart"/>
            <w:r w:rsidRPr="006A47D2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  <w:u w:val="single"/>
              </w:rPr>
              <w:t>casos.clínicos</w:t>
            </w:r>
            <w:proofErr w:type="spellEnd"/>
            <w:r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  <w:u w:val="single"/>
              </w:rPr>
              <w:t>++</w:t>
            </w:r>
          </w:p>
          <w:p w:rsidR="00261CFF" w:rsidRPr="006A47D2" w:rsidRDefault="00261CFF" w:rsidP="00DC4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A6A6A6" w:themeColor="background1" w:themeShade="A6"/>
                <w:u w:val="single"/>
              </w:rPr>
            </w:pPr>
            <w:r w:rsidRPr="006A47D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single"/>
              </w:rPr>
              <w:t>Aprendizaje Basado en Problemas (evidencias)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single"/>
              </w:rPr>
              <w:t>+++++</w:t>
            </w:r>
          </w:p>
          <w:p w:rsidR="00261CFF" w:rsidRPr="006A47D2" w:rsidRDefault="00261CFF" w:rsidP="00DC49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A6A6A6" w:themeColor="background1" w:themeShade="A6"/>
                <w:u w:val="single"/>
              </w:rPr>
            </w:pPr>
            <w:proofErr w:type="spellStart"/>
            <w:r w:rsidRPr="006A47D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single"/>
              </w:rPr>
              <w:t>studio</w:t>
            </w:r>
            <w:proofErr w:type="spellEnd"/>
            <w:r w:rsidRPr="006A47D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single"/>
              </w:rPr>
              <w:t xml:space="preserve"> de casos clínicos-clínicos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single"/>
              </w:rPr>
              <w:t>+++</w:t>
            </w:r>
          </w:p>
          <w:p w:rsidR="00261CFF" w:rsidRPr="00161FA5" w:rsidRDefault="00261CFF" w:rsidP="00DC4914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u w:val="dotted"/>
              </w:rPr>
            </w:pPr>
          </w:p>
          <w:p w:rsidR="00261CFF" w:rsidRPr="004D5885" w:rsidRDefault="00261CFF" w:rsidP="00DC4914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261CFF" w:rsidRPr="00E11E74" w:rsidRDefault="00261CFF" w:rsidP="00DC4914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color w:val="C0C0C0"/>
                <w:u w:val="single"/>
              </w:rPr>
            </w:pPr>
            <w:r w:rsidRPr="00E11E74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 xml:space="preserve">Impresos (textos): libros, fotocopias, periódicos, documentos... </w:t>
            </w:r>
            <w:r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>+++</w:t>
            </w:r>
          </w:p>
          <w:p w:rsidR="00261CFF" w:rsidRPr="00E11E74" w:rsidRDefault="00261CFF" w:rsidP="00DC4914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color w:val="C0C0C0"/>
                <w:u w:val="single"/>
              </w:rPr>
            </w:pPr>
            <w:r w:rsidRPr="00E11E74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 xml:space="preserve">Materiales audiovisuales: </w:t>
            </w:r>
            <w:proofErr w:type="spellStart"/>
            <w:r w:rsidRPr="00E11E74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>lap</w:t>
            </w:r>
            <w:proofErr w:type="spellEnd"/>
            <w:r w:rsidRPr="00E11E74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 xml:space="preserve"> top USB</w:t>
            </w:r>
            <w:r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>++</w:t>
            </w:r>
          </w:p>
          <w:p w:rsidR="00261CFF" w:rsidRPr="007F0CEC" w:rsidRDefault="00261CFF" w:rsidP="00DC4914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b/>
                <w:i/>
                <w:color w:val="C0C0C0"/>
                <w:u w:val="dotted"/>
              </w:rPr>
            </w:pPr>
            <w:r w:rsidRPr="00E11E74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 xml:space="preserve">Imágenes fijas </w:t>
            </w:r>
            <w:proofErr w:type="spellStart"/>
            <w:r w:rsidRPr="00E11E74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>proyectables</w:t>
            </w:r>
            <w:proofErr w:type="spellEnd"/>
            <w:r w:rsidRPr="00E11E74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 xml:space="preserve"> (fotos)-</w:t>
            </w:r>
            <w:r w:rsidRPr="0008624A"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  <w:t>diapositivas, fotografías</w:t>
            </w:r>
            <w:r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  <w:t>-------+++++</w:t>
            </w:r>
            <w:proofErr w:type="gramStart"/>
            <w:r w:rsidRPr="007F0CE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..</w:t>
            </w:r>
            <w:proofErr w:type="gramEnd"/>
            <w:r w:rsidRPr="007F0CE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261CFF" w:rsidRPr="00F61318" w:rsidRDefault="00261CFF" w:rsidP="00DC4914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08624A"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  <w:t>Materiales audiovisuales (vídeo): montajes audiovisuales, películas, vídeos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programas de televisión…</w:t>
            </w:r>
            <w: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------</w:t>
            </w:r>
          </w:p>
          <w:p w:rsidR="00261CFF" w:rsidRPr="00765136" w:rsidRDefault="00261CFF" w:rsidP="00DC4914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b/>
                <w:color w:val="C0C0C0"/>
                <w:u w:val="single"/>
              </w:rPr>
            </w:pPr>
            <w:r w:rsidRPr="00765136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single"/>
              </w:rPr>
              <w:t>Programas informáticos (CD u on-line) educativos: videojuegos, presentaciones multimedia, enciclopedias, animaciones y simulaciones interactivas</w:t>
            </w:r>
            <w:r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single"/>
              </w:rPr>
              <w:t xml:space="preserve"> ++++++</w:t>
            </w:r>
          </w:p>
          <w:p w:rsidR="00261CFF" w:rsidRPr="00765136" w:rsidRDefault="00261CFF" w:rsidP="00DC4914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color w:val="C0C0C0"/>
                <w:u w:val="single"/>
              </w:rPr>
            </w:pPr>
            <w:r w:rsidRPr="00765136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 xml:space="preserve">Páginas Web, </w:t>
            </w:r>
            <w:proofErr w:type="spellStart"/>
            <w:r w:rsidRPr="00765136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>Weblog</w:t>
            </w:r>
            <w:proofErr w:type="spellEnd"/>
            <w:r w:rsidRPr="00765136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 xml:space="preserve">, tours virtuales, </w:t>
            </w:r>
            <w:proofErr w:type="spellStart"/>
            <w:r w:rsidRPr="00765136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>webquest</w:t>
            </w:r>
            <w:proofErr w:type="spellEnd"/>
            <w:r w:rsidRPr="00765136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>, correo electrónico, chats, foros, unidades didácticas y cursos on-line</w:t>
            </w:r>
            <w:r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>-------------++++++++++++++</w:t>
            </w:r>
            <w:r w:rsidRPr="00765136">
              <w:rPr>
                <w:rFonts w:ascii="Arial" w:eastAsia="SimSun" w:hAnsi="Arial" w:cs="Arial"/>
                <w:color w:val="C0C0C0"/>
                <w:sz w:val="22"/>
                <w:szCs w:val="22"/>
                <w:u w:val="single"/>
              </w:rPr>
              <w:t>-</w:t>
            </w:r>
          </w:p>
        </w:tc>
      </w:tr>
    </w:tbl>
    <w:p w:rsidR="00261CFF" w:rsidRDefault="00261CFF" w:rsidP="00261CFF">
      <w:pPr>
        <w:rPr>
          <w:rFonts w:ascii="Arial" w:hAnsi="Arial" w:cs="Arial"/>
          <w:b/>
        </w:rPr>
      </w:pPr>
    </w:p>
    <w:p w:rsidR="00261CFF" w:rsidRDefault="00261CFF" w:rsidP="00261CFF">
      <w:pPr>
        <w:rPr>
          <w:rFonts w:ascii="Arial" w:hAnsi="Arial" w:cs="Arial"/>
          <w:b/>
        </w:rPr>
      </w:pPr>
    </w:p>
    <w:p w:rsidR="00261CFF" w:rsidRDefault="00261CFF" w:rsidP="00261CFF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261CFF" w:rsidRDefault="00261CFF" w:rsidP="00261CFF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 xml:space="preserve">9. EJES TRANSVERSALES </w:t>
      </w:r>
    </w:p>
    <w:p w:rsidR="00261CFF" w:rsidRPr="00815CDE" w:rsidRDefault="00261CFF" w:rsidP="00261CFF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4464"/>
      </w:tblGrid>
      <w:tr w:rsidR="00261CFF" w:rsidRPr="0030401F" w:rsidTr="00DC4914">
        <w:trPr>
          <w:trHeight w:val="297"/>
        </w:trPr>
        <w:tc>
          <w:tcPr>
            <w:tcW w:w="5135" w:type="dxa"/>
            <w:shd w:val="clear" w:color="auto" w:fill="CCCCCC"/>
          </w:tcPr>
          <w:p w:rsidR="00261CFF" w:rsidRPr="0030401F" w:rsidRDefault="00261CFF" w:rsidP="00DC4914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261CFF" w:rsidRPr="0030401F" w:rsidRDefault="00261CFF" w:rsidP="00DC4914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261CFF" w:rsidRPr="00017591" w:rsidTr="00DC4914">
        <w:tc>
          <w:tcPr>
            <w:tcW w:w="5135" w:type="dxa"/>
          </w:tcPr>
          <w:p w:rsidR="00261CFF" w:rsidRPr="003A05EE" w:rsidRDefault="00261CFF" w:rsidP="00DC491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261CFF" w:rsidRPr="00017591" w:rsidRDefault="00261CFF" w:rsidP="00261CFF">
            <w:pPr>
              <w:pStyle w:val="Prrafodelista"/>
              <w:numPr>
                <w:ilvl w:val="0"/>
                <w:numId w:val="10"/>
              </w:num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Dimensión ético política. Promoción durante el proceso educativo de la paz, la democracia, el pensamiento crítico, el respeto a los derechos humanos y del medio ambiente, a través de debates, conferencias, simulaciones, estudio de casos clínicos, </w:t>
            </w:r>
            <w:proofErr w:type="spellStart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etc</w:t>
            </w:r>
            <w:proofErr w:type="spellEnd"/>
          </w:p>
          <w:p w:rsidR="00261CFF" w:rsidRPr="00017591" w:rsidRDefault="00261CFF" w:rsidP="00261CFF">
            <w:pPr>
              <w:pStyle w:val="Prrafodelista"/>
              <w:numPr>
                <w:ilvl w:val="0"/>
                <w:numId w:val="10"/>
              </w:num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lastRenderedPageBreak/>
              <w:t>Dimensión de estética y arte. Se desarrollará en el estudiante habilidades para la vida, el análisis, la reflexión el juicio crítico. Para ello se organizarán eventos como conferencias, visitas guiadas</w:t>
            </w:r>
          </w:p>
          <w:p w:rsidR="00261CFF" w:rsidRPr="00017591" w:rsidRDefault="00261CFF" w:rsidP="00261CFF">
            <w:pPr>
              <w:pStyle w:val="Prrafodelista"/>
              <w:numPr>
                <w:ilvl w:val="0"/>
                <w:numId w:val="10"/>
              </w:num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Dimensión del cuidado de la </w:t>
            </w:r>
            <w:proofErr w:type="spellStart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Salud.Se</w:t>
            </w:r>
            <w:proofErr w:type="spellEnd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 deben introducir conceptos que permitan discriminar la salud de la enfermedad y ofrecer habilidades y destrezas que permitan al estudiante mantenerse sano, apreciar los valores de la vida y efectuar actitudes saludables para un ambiente sano en la acción educativa..</w:t>
            </w:r>
          </w:p>
        </w:tc>
      </w:tr>
      <w:tr w:rsidR="00261CFF" w:rsidRPr="00017591" w:rsidTr="00DC4914">
        <w:tc>
          <w:tcPr>
            <w:tcW w:w="5135" w:type="dxa"/>
          </w:tcPr>
          <w:p w:rsidR="00261CFF" w:rsidRPr="003A05EE" w:rsidRDefault="00261CFF" w:rsidP="00DC491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261CFF" w:rsidRPr="00017591" w:rsidRDefault="00261CFF" w:rsidP="00DC4914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Se promoverá para mejor logro del aprendizaje que los estudiantes diseñen sus productos académicos  a través de los </w:t>
            </w:r>
            <w:proofErr w:type="spellStart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TIC´s</w:t>
            </w:r>
            <w:proofErr w:type="spellEnd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 utilizando laboratorios de cómputo, bibliotecas, auditorios, plataformas virtuales. </w:t>
            </w:r>
          </w:p>
        </w:tc>
      </w:tr>
      <w:tr w:rsidR="00261CFF" w:rsidRPr="00017591" w:rsidTr="00DC4914">
        <w:tc>
          <w:tcPr>
            <w:tcW w:w="5135" w:type="dxa"/>
          </w:tcPr>
          <w:p w:rsidR="00261CFF" w:rsidRPr="003A05EE" w:rsidRDefault="00261CFF" w:rsidP="00DC491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261CFF" w:rsidRPr="00017591" w:rsidRDefault="00261CFF" w:rsidP="00DC4914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Se promoverá durante el proceso educativo la reflexión y toma de decisiones en forma crítica, creativa, adaptativa y propositiva al analizar elementos en forma compleja e interdisciplinaria para generar soluciones de acuerdo a las necesidades de su entorno</w:t>
            </w:r>
          </w:p>
        </w:tc>
      </w:tr>
      <w:tr w:rsidR="00261CFF" w:rsidRPr="00017591" w:rsidTr="00DC4914">
        <w:tc>
          <w:tcPr>
            <w:tcW w:w="5135" w:type="dxa"/>
          </w:tcPr>
          <w:p w:rsidR="00261CFF" w:rsidRPr="003A05EE" w:rsidRDefault="00261CFF" w:rsidP="00DC491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261CFF" w:rsidRPr="00017591" w:rsidRDefault="00261CFF" w:rsidP="00DC4914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Se implementarán estrategias para que el estudiante desarrolle habilidades y comunicarse en forma </w:t>
            </w:r>
            <w:proofErr w:type="spellStart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bilngüe</w:t>
            </w:r>
            <w:proofErr w:type="spellEnd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 oral y escrita  para la comprensión de textos y artículos, estancias en otros países, participación en comunidades virtuales</w:t>
            </w:r>
            <w:proofErr w:type="gramStart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,,</w:t>
            </w:r>
            <w:proofErr w:type="gramEnd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 videoconferencias, intercambio </w:t>
            </w:r>
            <w:proofErr w:type="spellStart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académico,etc</w:t>
            </w:r>
            <w:proofErr w:type="spellEnd"/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.. Este eje se orienta en 3 dimensiones: 1 comunicación 2.producción (hablar y escribir)</w:t>
            </w:r>
          </w:p>
          <w:p w:rsidR="00261CFF" w:rsidRPr="00017591" w:rsidRDefault="00261CFF" w:rsidP="00DC4914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3.comprensión (escuchar y leer)</w:t>
            </w:r>
          </w:p>
        </w:tc>
      </w:tr>
      <w:tr w:rsidR="00261CFF" w:rsidRPr="00017591" w:rsidTr="00DC4914">
        <w:tc>
          <w:tcPr>
            <w:tcW w:w="5135" w:type="dxa"/>
          </w:tcPr>
          <w:p w:rsidR="00261CFF" w:rsidRPr="003A05EE" w:rsidRDefault="00261CFF" w:rsidP="00DC491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261CFF" w:rsidRPr="00017591" w:rsidRDefault="00261CFF" w:rsidP="00DC4914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Se desarrollarán talentos de emprendimiento e innovación para integrar equipos de alto desempeño con una metodología de autoconocimiento y trabajo colaborativo; se crearán soluciones para identificar y resolver problemas socioculturales en base a una metodología cualitativa y cuantitativa; se emprenderán proyectos de impacto social que generen valores con metodologías innovadoras; se promoverá la autorrealización con un desempeño ético y de protección ambiental.</w:t>
            </w:r>
          </w:p>
        </w:tc>
      </w:tr>
      <w:tr w:rsidR="00261CFF" w:rsidRPr="00017591" w:rsidTr="00DC4914">
        <w:tc>
          <w:tcPr>
            <w:tcW w:w="5135" w:type="dxa"/>
          </w:tcPr>
          <w:p w:rsidR="00261CFF" w:rsidRPr="003A05EE" w:rsidRDefault="00261CFF" w:rsidP="00DC491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261CFF" w:rsidRPr="00017591" w:rsidRDefault="00261CFF" w:rsidP="00DC4914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017591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Se implementarán estrategias para que el alumno desarrolle, con el fin de mejorar las experiencias del aprendizaje, generando la cultura de investigación, descubrimiento y elaboración de nuevos conocimientos. </w:t>
            </w:r>
          </w:p>
        </w:tc>
      </w:tr>
    </w:tbl>
    <w:p w:rsidR="00261CFF" w:rsidRDefault="00261CFF" w:rsidP="00261CFF">
      <w:pPr>
        <w:rPr>
          <w:rFonts w:ascii="Arial" w:hAnsi="Arial" w:cs="Arial"/>
          <w:b/>
          <w:bCs/>
          <w:sz w:val="22"/>
          <w:szCs w:val="22"/>
        </w:rPr>
      </w:pPr>
    </w:p>
    <w:p w:rsidR="00261CFF" w:rsidRDefault="00261CFF" w:rsidP="00261CFF">
      <w:pPr>
        <w:rPr>
          <w:rFonts w:ascii="Arial" w:hAnsi="Arial" w:cs="Arial"/>
          <w:b/>
          <w:sz w:val="22"/>
          <w:szCs w:val="22"/>
        </w:rPr>
      </w:pPr>
    </w:p>
    <w:p w:rsidR="00261CFF" w:rsidRDefault="00261CFF" w:rsidP="00261CFF">
      <w:pPr>
        <w:rPr>
          <w:rFonts w:ascii="Arial" w:hAnsi="Arial" w:cs="Arial"/>
          <w:b/>
          <w:sz w:val="22"/>
          <w:szCs w:val="22"/>
        </w:rPr>
      </w:pPr>
    </w:p>
    <w:p w:rsidR="00261CFF" w:rsidRPr="00FE0EFF" w:rsidRDefault="00261CFF" w:rsidP="00261CFF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lastRenderedPageBreak/>
        <w:t>1</w:t>
      </w:r>
      <w:r>
        <w:rPr>
          <w:rFonts w:ascii="Arial" w:hAnsi="Arial" w:cs="Arial"/>
          <w:b/>
          <w:sz w:val="22"/>
          <w:szCs w:val="22"/>
        </w:rPr>
        <w:t xml:space="preserve">0.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3"/>
        <w:gridCol w:w="3215"/>
      </w:tblGrid>
      <w:tr w:rsidR="00261CFF" w:rsidRPr="00C56507" w:rsidTr="00DC4914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261CFF" w:rsidRPr="00A361EF" w:rsidRDefault="00261CFF" w:rsidP="00DC49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261CFF" w:rsidRPr="00C56507" w:rsidRDefault="00261CFF" w:rsidP="00DC491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261CFF" w:rsidRPr="00014EB7" w:rsidRDefault="00261CFF" w:rsidP="00DC4914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014EB7">
              <w:rPr>
                <w:rFonts w:ascii="Arial" w:hAnsi="Arial" w:cs="Arial"/>
                <w:bCs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bCs/>
                <w:color w:val="A6A6A6" w:themeColor="background1" w:themeShade="A6"/>
              </w:rPr>
              <w:t>50%</w:t>
            </w: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261CFF" w:rsidRPr="007417F2" w:rsidRDefault="00261CFF" w:rsidP="00DC49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15%</w:t>
            </w: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261CFF" w:rsidRPr="007417F2" w:rsidRDefault="00261CFF" w:rsidP="00DC49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261CFF" w:rsidRPr="007417F2" w:rsidRDefault="00261CFF" w:rsidP="00DC49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261CFF" w:rsidRPr="007417F2" w:rsidRDefault="00261CFF" w:rsidP="00DC49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261CFF" w:rsidRPr="007417F2" w:rsidRDefault="00261CFF" w:rsidP="00DC4914">
            <w:pPr>
              <w:rPr>
                <w:rFonts w:ascii="Arial" w:hAnsi="Arial" w:cs="Arial"/>
                <w:bCs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261CFF" w:rsidRPr="007417F2" w:rsidRDefault="00261CFF" w:rsidP="00DC4914">
            <w:pPr>
              <w:rPr>
                <w:rFonts w:ascii="Arial" w:hAnsi="Arial" w:cs="Arial"/>
                <w:bCs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261CFF" w:rsidRPr="007417F2" w:rsidRDefault="00261CFF" w:rsidP="00DC4914">
            <w:pPr>
              <w:rPr>
                <w:rFonts w:ascii="Arial" w:hAnsi="Arial" w:cs="Arial"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261CFF" w:rsidRPr="00C56507" w:rsidRDefault="00261CFF" w:rsidP="00DC4914">
            <w:pPr>
              <w:rPr>
                <w:rFonts w:ascii="Arial" w:hAnsi="Arial" w:cs="Arial"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261CFF" w:rsidRPr="00C56507" w:rsidRDefault="00261CFF" w:rsidP="00DC4914">
            <w:pPr>
              <w:rPr>
                <w:rFonts w:ascii="Arial" w:hAnsi="Arial" w:cs="Arial"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261CFF" w:rsidRPr="00C56507" w:rsidRDefault="00261CFF" w:rsidP="00DC4914">
            <w:pPr>
              <w:rPr>
                <w:rFonts w:ascii="Arial" w:hAnsi="Arial" w:cs="Arial"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261CFF" w:rsidRPr="00C56507" w:rsidRDefault="00261CFF" w:rsidP="00DC4914">
            <w:pPr>
              <w:rPr>
                <w:rFonts w:ascii="Arial" w:hAnsi="Arial" w:cs="Arial"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14EB7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261CFF" w:rsidRPr="00C56507" w:rsidRDefault="00261CFF" w:rsidP="00DC4914">
            <w:pPr>
              <w:rPr>
                <w:rFonts w:ascii="Arial" w:hAnsi="Arial" w:cs="Arial"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B28E2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:rsidR="00261CFF" w:rsidRPr="00C56507" w:rsidRDefault="00261CFF" w:rsidP="00DC4914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B28E2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Guías de Observación</w:t>
            </w: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 guías de estudio</w:t>
            </w: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 </w:t>
            </w:r>
          </w:p>
        </w:tc>
        <w:tc>
          <w:tcPr>
            <w:tcW w:w="1821" w:type="pct"/>
          </w:tcPr>
          <w:p w:rsidR="00261CFF" w:rsidRDefault="00261CFF" w:rsidP="00DC4914">
            <w:pPr>
              <w:tabs>
                <w:tab w:val="left" w:pos="1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B28E2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:rsidR="00261CFF" w:rsidRDefault="00261CFF" w:rsidP="00DC4914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B28E2" w:rsidRDefault="00261CFF" w:rsidP="00DC491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:rsidR="00261CFF" w:rsidRDefault="00261CFF" w:rsidP="00DC4914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B28E2" w:rsidRDefault="00261CFF" w:rsidP="00DC4914">
            <w:pPr>
              <w:tabs>
                <w:tab w:val="left" w:pos="945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ab/>
              <w:t>Guardias hospitalarias</w:t>
            </w:r>
          </w:p>
        </w:tc>
        <w:tc>
          <w:tcPr>
            <w:tcW w:w="1821" w:type="pct"/>
          </w:tcPr>
          <w:p w:rsidR="00261CFF" w:rsidRDefault="00261CFF" w:rsidP="00DC4914">
            <w:pPr>
              <w:tabs>
                <w:tab w:val="left" w:pos="1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261CFF" w:rsidRPr="00C56507" w:rsidTr="00DC4914">
        <w:trPr>
          <w:jc w:val="center"/>
        </w:trPr>
        <w:tc>
          <w:tcPr>
            <w:tcW w:w="3179" w:type="pct"/>
          </w:tcPr>
          <w:p w:rsidR="00261CFF" w:rsidRPr="000B28E2" w:rsidRDefault="00261CFF" w:rsidP="00DC4914">
            <w:pPr>
              <w:jc w:val="right"/>
              <w:rPr>
                <w:rFonts w:ascii="Arial" w:hAnsi="Arial" w:cs="Arial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261CFF" w:rsidRDefault="00261CFF" w:rsidP="00DC4914">
            <w:pPr>
              <w:tabs>
                <w:tab w:val="left" w:pos="1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261CFF" w:rsidRPr="00C56507" w:rsidRDefault="00261CFF" w:rsidP="00261CFF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261CFF" w:rsidRPr="000A0D9E" w:rsidRDefault="00261CFF" w:rsidP="00261CFF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261CFF" w:rsidRPr="00C56507" w:rsidTr="00DC4914">
        <w:tc>
          <w:tcPr>
            <w:tcW w:w="5000" w:type="pct"/>
            <w:vAlign w:val="center"/>
          </w:tcPr>
          <w:p w:rsidR="00261CFF" w:rsidRPr="00AC407E" w:rsidRDefault="00261CFF" w:rsidP="00DC4914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261CFF" w:rsidRPr="00C56507" w:rsidTr="00DC4914">
        <w:tc>
          <w:tcPr>
            <w:tcW w:w="5000" w:type="pct"/>
            <w:vAlign w:val="center"/>
          </w:tcPr>
          <w:p w:rsidR="00261CFF" w:rsidRPr="00AC407E" w:rsidRDefault="00261CFF" w:rsidP="00DC4914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261CFF" w:rsidRPr="00C56507" w:rsidTr="00DC4914">
        <w:trPr>
          <w:trHeight w:val="144"/>
        </w:trPr>
        <w:tc>
          <w:tcPr>
            <w:tcW w:w="5000" w:type="pct"/>
            <w:vAlign w:val="center"/>
          </w:tcPr>
          <w:p w:rsidR="00261CFF" w:rsidRPr="00AC407E" w:rsidRDefault="00261CFF" w:rsidP="00DC4914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261CFF" w:rsidRPr="00C56507" w:rsidTr="00DC4914">
        <w:tc>
          <w:tcPr>
            <w:tcW w:w="5000" w:type="pct"/>
            <w:vAlign w:val="center"/>
          </w:tcPr>
          <w:p w:rsidR="00261CFF" w:rsidRPr="00AC407E" w:rsidRDefault="00261CFF" w:rsidP="00DC4914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261CFF" w:rsidRDefault="00261CFF" w:rsidP="00261CFF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261CFF" w:rsidRDefault="00261CFF" w:rsidP="00261CF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61CFF" w:rsidRDefault="00261CFF" w:rsidP="00261CF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Notas:</w:t>
      </w:r>
    </w:p>
    <w:p w:rsidR="00261CFF" w:rsidRDefault="00261CFF" w:rsidP="00261CF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>a) La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Pr="000A7AAE">
        <w:rPr>
          <w:rFonts w:ascii="Arial" w:hAnsi="Arial" w:cs="Arial"/>
          <w:sz w:val="22"/>
          <w:szCs w:val="22"/>
          <w:lang w:val="es-MX"/>
        </w:rPr>
        <w:t>deberá realizarse</w:t>
      </w:r>
      <w:r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Pr="000A7AAE">
        <w:rPr>
          <w:rFonts w:ascii="Arial" w:hAnsi="Arial" w:cs="Arial"/>
          <w:sz w:val="22"/>
          <w:szCs w:val="22"/>
          <w:lang w:val="es-MX"/>
        </w:rPr>
        <w:t>ía</w:t>
      </w:r>
      <w:r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261CFF" w:rsidRDefault="00261CFF" w:rsidP="00261CF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261CFF" w:rsidRDefault="00261CFF" w:rsidP="00261CF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b) La planeación  didáctica deberá ser entregada a la coordinación de la licenciatura en los tiempos y formas acordados por la Unidad Académica.</w:t>
      </w:r>
    </w:p>
    <w:p w:rsidR="005435DB" w:rsidRDefault="005435DB"/>
    <w:sectPr w:rsidR="005435D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BC" w:rsidRDefault="00531EBC" w:rsidP="00261CFF">
      <w:r>
        <w:separator/>
      </w:r>
    </w:p>
  </w:endnote>
  <w:endnote w:type="continuationSeparator" w:id="0">
    <w:p w:rsidR="00531EBC" w:rsidRDefault="00531EBC" w:rsidP="0026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FF" w:rsidRDefault="00261CFF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16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17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18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7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CFF" w:rsidRPr="00A361EF" w:rsidRDefault="00261CFF" w:rsidP="00261CF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F40624" w:rsidRPr="00F40624">
                              <w:rPr>
                                <w:noProof/>
                                <w:color w:val="4F81BD"/>
                                <w:lang w:val="es-MX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" o:spid="_x0000_s1026" style="position:absolute;margin-left:562.15pt;margin-top:656.15pt;width:44.45pt;height:48.5pt;z-index:251660288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5dcIA&#10;AADbAAAADwAAAGRycy9kb3ducmV2LnhtbESPQWsCQQyF7wX/wxChtzproSJbRxFBsNhDtf0BYSfd&#10;XZzJLDNRt/++ORR6S3gv731ZbcYYzI1y6RM7mM8qMMRN8j23Dr4+909LMEWQPYbE5OCHCmzWk4cV&#10;1j7d+US3s7RGQ7jU6KATGWprS9NRxDJLA7Fq3ylHFF1za33Gu4bHYJ+ramEj9qwNHQ6066i5nK/R&#10;gYQjn5rl28vxWs3D+0f2/WInzj1Ox+0rGKFR/s1/1wev+Aqrv+gAd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fl1wgAAANsAAAAPAAAAAAAAAAAAAAAAAJgCAABkcnMvZG93&#10;bnJldi54bWxQSwUGAAAAAAQABAD1AAAAhwMAAAAA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g08MA&#10;AADbAAAADwAAAGRycy9kb3ducmV2LnhtbERPS2sCMRC+F/ofwhS8SM3WSh9bo4hYtKdWK3gdNtPN&#10;tpvJmkRd/fVGEHqbj+85w3Fra7EnHyrHCh56GQjiwumKSwXr7/f7FxAhImusHZOCIwUYj25vhphr&#10;d+Al7VexFCmEQ44KTIxNLmUoDFkMPdcQJ+7HeYsxQV9K7fGQwm0t+1n2JC1WnBoMNjQ1VPytdlbB&#10;12npJ4/N1p/QDMrP349N93k2V6pz107eQERq47/46l7oNP8VLr+kA+To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9g08MAAADb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xqb8A&#10;AADbAAAADwAAAGRycy9kb3ducmV2LnhtbERPTYvCMBC9C/6HMMLeNDUsq1SjuCuLi3ix6n1oxrba&#10;TEqT1frvzUHw+Hjf82Vna3Gj1leONYxHCQji3JmKCw3Hw+9wCsIHZIO1Y9LwIA/LRb83x9S4O+/p&#10;loVCxBD2KWooQ2hSKX1ekkU/cg1x5M6utRgibAtpWrzHcFtLlSRf0mLFsaHEhn5Kyq/Zv9UwOaw/&#10;1yuzVd8bDheVn9TltFNafwy61QxEoC68xS/3n9Gg4vr4Jf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+PGpvwAAANsAAAAPAAAAAAAAAAAAAAAAAJgCAABkcnMvZG93bnJl&#10;di54bWxQSwUGAAAAAAQABAD1AAAAhA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418MA&#10;AADbAAAADwAAAGRycy9kb3ducmV2LnhtbESPQWvCQBSE7wX/w/KE3uquCirRVSRg7aEXE70/ss8k&#10;mH0bstsY/fVdodDjMDPfMJvdYBvRU+drxxqmEwWCuHCm5lLDOT98rED4gGywcUwaHuRhtx29bTAx&#10;7s4n6rNQighhn6CGKoQ2kdIXFVn0E9cSR+/qOoshyq6UpsN7hNtGzpRaSIs1x4UKW0orKm7Zj9Vw&#10;6tP55TNX9MjNsjkuvzP1fKZav4+H/RpEoCH8h//aX0bDbAqv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t418MAAADbAAAADwAAAAAAAAAAAAAAAACYAgAAZHJzL2Rv&#10;d25yZXYueG1sUEsFBgAAAAAEAAQA9QAAAIgD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5Xa8UA&#10;AADbAAAADwAAAGRycy9kb3ducmV2LnhtbESPQWsCMRSE74L/ITyht5p1oaVsjVKKipdCXYu0t7eb&#10;1+zSzcuSRN36602h4HGYmW+Y+XKwnTiRD61jBbNpBoK4drplo+Bjv75/AhEissbOMSn4pQDLxXg0&#10;x0K7M+/oVEYjEoRDgQqaGPtCylA3ZDFMXU+cvG/nLcYkvZHa4znBbSfzLHuUFltOCw329NpQ/VMe&#10;rYKDfH8oP3fmzVVfVVb51aEzl41Sd5Ph5RlEpCHewv/trVaQ5/D3Jf0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ldrxQAAANs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yusUA&#10;AADbAAAADwAAAGRycy9kb3ducmV2LnhtbESPQWvCQBSE74X+h+UVvBTd1EIJ0VWKoeJB0EbB6zP7&#10;TILZt2F3a+K/7wqFHoeZ+YaZLwfTihs531hW8DZJQBCXVjdcKTgevsYpCB+QNbaWScGdPCwXz09z&#10;zLTt+ZtuRahEhLDPUEEdQpdJ6cuaDPqJ7Yijd7HOYIjSVVI77CPctHKaJB/SYMNxocaOVjWV1+LH&#10;KCjyU/F69/tdnqf7bn1225XpU6VGL8PnDESgIfyH/9obrWD6Do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vK6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GgcIA&#10;AADb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Wkn/D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UaBwgAAANsAAAAPAAAAAAAAAAAAAAAAAJgCAABkcnMvZG93&#10;bnJldi54bWxQSwUGAAAAAAQABAD1AAAAhwM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/j8QA&#10;AADbAAAADwAAAGRycy9kb3ducmV2LnhtbESPT2vCQBTE7wW/w/IEb3VjbEWiq1ix0FvxD4i3R/aZ&#10;BLNv0901Jt++Wyh4HGbmN8xy3ZlatOR8ZVnBZJyAIM6trrhQcDp+vs5B+ICssbZMCnrysF4NXpaY&#10;afvgPbWHUIgIYZ+hgjKEJpPS5yUZ9GPbEEfvap3BEKUrpHb4iHBTyzRJZtJgxXGhxIa2JeW3w90o&#10;mLrvdLc//3i01/n29NH2b5emV2o07DYLEIG68Az/t7+0gvQd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pf4/EAAAA2w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iZsUA&#10;AADbAAAADwAAAGRycy9kb3ducmV2LnhtbESPzWrDMBCE74G+g9hCbo3chCbBjRKKaUsgPeSXXLfW&#10;VjK1VsZSHffto0Ihx2FmvmEWq97VoqM2VJ4VPI4yEMSl1xUbBcfD28McRIjIGmvPpOCXAqyWd4MF&#10;5tpfeEfdPhqRIBxyVGBjbHIpQ2nJYRj5hjh5X751GJNsjdQtXhLc1XKcZVPpsOK0YLGhwlL5vf9x&#10;Ct63T8XEdOd1s/GVPX3MjuazeFVqeN+/PIOI1Mdb+L+91grGU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6JmxQAAANsAAAAPAAAAAAAAAAAAAAAAAJgCAABkcnMv&#10;ZG93bnJldi54bWxQSwUGAAAAAAQABAD1AAAAigM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xP8MA&#10;AADbAAAADwAAAGRycy9kb3ducmV2LnhtbESPwW7CMBBE75X4B2uRuBWHHGgVMAiQQD3AobQfsIqX&#10;OBCvI9slCV+PK1XqcTQzbzTLdW8bcScfascKZtMMBHHpdM2Vgu+v/es7iBCRNTaOScFAAdar0csS&#10;C+06/qT7OVYiQTgUqMDE2BZShtKQxTB1LXHyLs5bjEn6SmqPXYLbRuZZNpcWa04LBlvaGSpv5x+r&#10;wD5mD39EtNfDkGPXDuZwOm6Vmoz7zQJEpD7+h//aH1pB/ga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xP8MAAADbAAAADwAAAAAAAAAAAAAAAACYAgAAZHJzL2Rv&#10;d25yZXYueG1sUEsFBgAAAAAEAAQA9QAAAIgDAAAAAA==&#10;" filled="f" stroked="f">
                <v:textbox inset=",0,,0">
                  <w:txbxContent>
                    <w:p w:rsidR="00261CFF" w:rsidRPr="00A361EF" w:rsidRDefault="00261CFF" w:rsidP="00261CFF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40624" w:rsidRPr="00F40624">
                        <w:rPr>
                          <w:noProof/>
                          <w:color w:val="4F81BD"/>
                          <w:lang w:val="es-MX"/>
                        </w:rPr>
                        <w:t>9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BC" w:rsidRDefault="00531EBC" w:rsidP="00261CFF">
      <w:r>
        <w:separator/>
      </w:r>
    </w:p>
  </w:footnote>
  <w:footnote w:type="continuationSeparator" w:id="0">
    <w:p w:rsidR="00531EBC" w:rsidRDefault="00531EBC" w:rsidP="0026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FF" w:rsidRPr="00875D0F" w:rsidRDefault="00261CFF" w:rsidP="00261CF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5434B6D3" wp14:editId="055698D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261CFF" w:rsidRPr="00875D0F" w:rsidRDefault="00261CFF" w:rsidP="00261CF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261CFF" w:rsidRPr="00875D0F" w:rsidRDefault="00261CFF" w:rsidP="00261CF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261CFF" w:rsidRPr="00261CFF" w:rsidRDefault="00261CFF" w:rsidP="00261CFF">
    <w:pPr>
      <w:pStyle w:val="Encabezado"/>
      <w:rPr>
        <w:rFonts w:cs="Arial"/>
        <w:b/>
        <w:bCs/>
        <w:color w:val="000080"/>
        <w:sz w:val="28"/>
        <w:szCs w:val="28"/>
      </w:rPr>
    </w:pPr>
    <w:r>
      <w:rPr>
        <w:rFonts w:cs="Arial"/>
        <w:b/>
        <w:bCs/>
        <w:color w:val="000080"/>
        <w:sz w:val="28"/>
        <w:szCs w:val="28"/>
      </w:rPr>
      <w:t>Facultad de Medicina</w:t>
    </w:r>
  </w:p>
  <w:p w:rsidR="00261CFF" w:rsidRDefault="00261CFF">
    <w:pPr>
      <w:pStyle w:val="Encabezado"/>
    </w:pPr>
  </w:p>
  <w:p w:rsidR="00261CFF" w:rsidRDefault="00261C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038"/>
    <w:multiLevelType w:val="hybridMultilevel"/>
    <w:tmpl w:val="55E231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0726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04F41"/>
    <w:multiLevelType w:val="hybridMultilevel"/>
    <w:tmpl w:val="1DFCBE90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4DA6"/>
    <w:multiLevelType w:val="hybridMultilevel"/>
    <w:tmpl w:val="22E86044"/>
    <w:lvl w:ilvl="0" w:tplc="46325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72AE2"/>
    <w:multiLevelType w:val="hybridMultilevel"/>
    <w:tmpl w:val="895C2C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471EF"/>
    <w:multiLevelType w:val="hybridMultilevel"/>
    <w:tmpl w:val="D3D2C9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9442F"/>
    <w:multiLevelType w:val="multilevel"/>
    <w:tmpl w:val="B83A3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B3791"/>
    <w:multiLevelType w:val="hybridMultilevel"/>
    <w:tmpl w:val="55E231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0726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745F8C"/>
    <w:multiLevelType w:val="hybridMultilevel"/>
    <w:tmpl w:val="17B259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E11717"/>
    <w:multiLevelType w:val="hybridMultilevel"/>
    <w:tmpl w:val="55E231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0726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FF"/>
    <w:rsid w:val="00261CFF"/>
    <w:rsid w:val="00407081"/>
    <w:rsid w:val="004C13B1"/>
    <w:rsid w:val="00531EBC"/>
    <w:rsid w:val="005435DB"/>
    <w:rsid w:val="00F40624"/>
    <w:rsid w:val="00F4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3E1CF7-DEC0-4CA5-9D4B-E5719E54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1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9"/>
    <w:qFormat/>
    <w:rsid w:val="00261CF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semiHidden/>
    <w:rsid w:val="00261CF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261CFF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61CF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61CFF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rsid w:val="00261CFF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1CFF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61CF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261CF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61CF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261C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61CFF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261C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CF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2147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ENRIQUEZ</dc:creator>
  <cp:keywords/>
  <dc:description/>
  <cp:lastModifiedBy>JUAN GUILLERMO ENRIQUEZ</cp:lastModifiedBy>
  <cp:revision>5</cp:revision>
  <dcterms:created xsi:type="dcterms:W3CDTF">2016-11-11T04:35:00Z</dcterms:created>
  <dcterms:modified xsi:type="dcterms:W3CDTF">2016-11-11T05:22:00Z</dcterms:modified>
</cp:coreProperties>
</file>